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D954" w14:textId="1A447704" w:rsidR="0078758A" w:rsidRPr="00D33967" w:rsidRDefault="008D785A" w:rsidP="008D785A">
      <w:pPr>
        <w:pStyle w:val="Teksttreci60"/>
        <w:shd w:val="clear" w:color="auto" w:fill="auto"/>
        <w:spacing w:before="0" w:line="240" w:lineRule="auto"/>
        <w:ind w:firstLine="0"/>
        <w:contextualSpacing/>
        <w:jc w:val="right"/>
        <w:rPr>
          <w:b/>
          <w:sz w:val="20"/>
          <w:szCs w:val="20"/>
        </w:rPr>
      </w:pPr>
      <w:bookmarkStart w:id="0" w:name="bookmark90"/>
      <w:r w:rsidRPr="00D33967">
        <w:rPr>
          <w:b/>
          <w:sz w:val="20"/>
          <w:szCs w:val="20"/>
        </w:rPr>
        <w:t xml:space="preserve">Załącznik nr </w:t>
      </w:r>
      <w:r w:rsidR="000C7B99">
        <w:rPr>
          <w:b/>
          <w:sz w:val="20"/>
          <w:szCs w:val="20"/>
        </w:rPr>
        <w:t>3</w:t>
      </w:r>
      <w:r w:rsidRPr="00D33967">
        <w:rPr>
          <w:b/>
          <w:sz w:val="20"/>
          <w:szCs w:val="20"/>
        </w:rPr>
        <w:t xml:space="preserve"> do SWZ</w:t>
      </w:r>
    </w:p>
    <w:p w14:paraId="7C4A93A8" w14:textId="77777777" w:rsidR="00782B93" w:rsidRPr="00D33967" w:rsidRDefault="00782B93" w:rsidP="0087377B">
      <w:pPr>
        <w:pStyle w:val="Teksttreci60"/>
        <w:shd w:val="clear" w:color="auto" w:fill="auto"/>
        <w:spacing w:before="0" w:line="240" w:lineRule="auto"/>
        <w:ind w:firstLine="0"/>
        <w:contextualSpacing/>
        <w:jc w:val="center"/>
        <w:rPr>
          <w:b/>
          <w:sz w:val="20"/>
          <w:szCs w:val="20"/>
        </w:rPr>
      </w:pPr>
    </w:p>
    <w:p w14:paraId="650FB247" w14:textId="77777777" w:rsidR="008D785A" w:rsidRPr="00D33967" w:rsidRDefault="008D785A" w:rsidP="0087377B">
      <w:pPr>
        <w:pStyle w:val="Teksttreci60"/>
        <w:shd w:val="clear" w:color="auto" w:fill="auto"/>
        <w:spacing w:before="0" w:line="240" w:lineRule="auto"/>
        <w:ind w:firstLine="0"/>
        <w:contextualSpacing/>
        <w:jc w:val="center"/>
        <w:rPr>
          <w:b/>
          <w:sz w:val="20"/>
          <w:szCs w:val="20"/>
        </w:rPr>
      </w:pPr>
    </w:p>
    <w:p w14:paraId="599B8E1A" w14:textId="772EB58C" w:rsidR="00776767" w:rsidRPr="00D33967" w:rsidRDefault="008D785A" w:rsidP="0087377B">
      <w:pPr>
        <w:pStyle w:val="Teksttreci60"/>
        <w:shd w:val="clear" w:color="auto" w:fill="auto"/>
        <w:spacing w:before="0" w:line="240" w:lineRule="auto"/>
        <w:ind w:firstLine="0"/>
        <w:contextualSpacing/>
        <w:jc w:val="center"/>
        <w:rPr>
          <w:b/>
          <w:sz w:val="20"/>
          <w:szCs w:val="20"/>
        </w:rPr>
      </w:pPr>
      <w:r w:rsidRPr="00D33967">
        <w:rPr>
          <w:b/>
          <w:sz w:val="20"/>
          <w:szCs w:val="20"/>
        </w:rPr>
        <w:t xml:space="preserve">PROJEKTOWANE POSTANOWIENIA </w:t>
      </w:r>
      <w:r w:rsidR="0078758A" w:rsidRPr="00D33967">
        <w:rPr>
          <w:b/>
          <w:sz w:val="20"/>
          <w:szCs w:val="20"/>
        </w:rPr>
        <w:t>UMOW</w:t>
      </w:r>
      <w:r w:rsidRPr="00D33967">
        <w:rPr>
          <w:b/>
          <w:sz w:val="20"/>
          <w:szCs w:val="20"/>
        </w:rPr>
        <w:t>Y</w:t>
      </w:r>
      <w:r w:rsidR="0078758A" w:rsidRPr="00D33967">
        <w:rPr>
          <w:b/>
          <w:sz w:val="20"/>
          <w:szCs w:val="20"/>
        </w:rPr>
        <w:t xml:space="preserve"> NR </w:t>
      </w:r>
      <w:r w:rsidR="00D33967" w:rsidRPr="00D33967">
        <w:rPr>
          <w:b/>
          <w:sz w:val="20"/>
          <w:szCs w:val="20"/>
        </w:rPr>
        <w:t>SGZOZ</w:t>
      </w:r>
      <w:r w:rsidR="0078758A" w:rsidRPr="00D33967">
        <w:rPr>
          <w:b/>
          <w:sz w:val="20"/>
          <w:szCs w:val="20"/>
        </w:rPr>
        <w:t>.272.</w:t>
      </w:r>
      <w:r w:rsidR="00D33967" w:rsidRPr="00D33967">
        <w:rPr>
          <w:b/>
          <w:sz w:val="20"/>
          <w:szCs w:val="20"/>
        </w:rPr>
        <w:t>1</w:t>
      </w:r>
      <w:r w:rsidR="00782B93" w:rsidRPr="00D33967">
        <w:rPr>
          <w:b/>
          <w:sz w:val="20"/>
          <w:szCs w:val="20"/>
        </w:rPr>
        <w:t>.2</w:t>
      </w:r>
      <w:r w:rsidR="000C7B99">
        <w:rPr>
          <w:b/>
          <w:sz w:val="20"/>
          <w:szCs w:val="20"/>
        </w:rPr>
        <w:t>6</w:t>
      </w:r>
    </w:p>
    <w:p w14:paraId="11200918" w14:textId="5B9AD7A0" w:rsidR="00782B93" w:rsidRPr="00D33967" w:rsidRDefault="00782B93" w:rsidP="0087377B">
      <w:pPr>
        <w:pStyle w:val="Teksttreci60"/>
        <w:shd w:val="clear" w:color="auto" w:fill="auto"/>
        <w:spacing w:before="0" w:line="240" w:lineRule="auto"/>
        <w:ind w:firstLine="0"/>
        <w:contextualSpacing/>
        <w:jc w:val="center"/>
        <w:rPr>
          <w:b/>
          <w:sz w:val="20"/>
          <w:szCs w:val="20"/>
        </w:rPr>
      </w:pPr>
    </w:p>
    <w:bookmarkEnd w:id="0"/>
    <w:p w14:paraId="15098D4D" w14:textId="77777777" w:rsidR="00782B93" w:rsidRPr="00D33967" w:rsidRDefault="00782B93" w:rsidP="0087377B">
      <w:pPr>
        <w:pStyle w:val="Bezodstpw"/>
        <w:rPr>
          <w:rFonts w:ascii="Times New Roman" w:hAnsi="Times New Roman" w:cs="Times New Roman"/>
          <w:szCs w:val="20"/>
        </w:rPr>
      </w:pPr>
    </w:p>
    <w:p w14:paraId="74B48F61" w14:textId="49EAD7EB" w:rsidR="001E1192" w:rsidRPr="00D33967" w:rsidRDefault="001E1192" w:rsidP="0084246D">
      <w:pPr>
        <w:pStyle w:val="Teksttreci0"/>
        <w:shd w:val="clear" w:color="auto" w:fill="auto"/>
        <w:tabs>
          <w:tab w:val="left" w:leader="dot" w:pos="3750"/>
        </w:tabs>
        <w:spacing w:line="276" w:lineRule="auto"/>
        <w:ind w:firstLine="0"/>
        <w:contextualSpacing/>
        <w:rPr>
          <w:sz w:val="20"/>
          <w:szCs w:val="20"/>
        </w:rPr>
      </w:pPr>
      <w:bookmarkStart w:id="1" w:name="bookmark93"/>
      <w:r w:rsidRPr="00D33967">
        <w:rPr>
          <w:sz w:val="20"/>
          <w:szCs w:val="20"/>
        </w:rPr>
        <w:t>zawarta w dniu</w:t>
      </w:r>
      <w:r w:rsidR="009F70CB" w:rsidRPr="00D33967">
        <w:rPr>
          <w:sz w:val="20"/>
          <w:szCs w:val="20"/>
        </w:rPr>
        <w:t xml:space="preserve"> </w:t>
      </w:r>
      <w:r w:rsidR="008D785A" w:rsidRPr="00D33967">
        <w:rPr>
          <w:b/>
          <w:bCs/>
          <w:sz w:val="20"/>
          <w:szCs w:val="20"/>
        </w:rPr>
        <w:t>………………………………..</w:t>
      </w:r>
      <w:r w:rsidRPr="00D33967">
        <w:rPr>
          <w:sz w:val="20"/>
          <w:szCs w:val="20"/>
        </w:rPr>
        <w:t>, w Żabnie,</w:t>
      </w:r>
    </w:p>
    <w:p w14:paraId="4DED801D" w14:textId="77777777" w:rsidR="001E1192" w:rsidRPr="00D33967" w:rsidRDefault="001E1192" w:rsidP="0084246D">
      <w:pPr>
        <w:pStyle w:val="Teksttreci0"/>
        <w:shd w:val="clear" w:color="auto" w:fill="auto"/>
        <w:tabs>
          <w:tab w:val="left" w:leader="dot" w:pos="3750"/>
        </w:tabs>
        <w:spacing w:line="276" w:lineRule="auto"/>
        <w:ind w:firstLine="0"/>
        <w:contextualSpacing/>
        <w:rPr>
          <w:rStyle w:val="TeksttreciPogrubienie"/>
          <w:sz w:val="20"/>
          <w:szCs w:val="20"/>
        </w:rPr>
      </w:pPr>
      <w:r w:rsidRPr="00D33967">
        <w:rPr>
          <w:sz w:val="20"/>
          <w:szCs w:val="20"/>
        </w:rPr>
        <w:t>pomiędzy:</w:t>
      </w:r>
    </w:p>
    <w:p w14:paraId="56804378" w14:textId="79B0E0D4" w:rsidR="00D33967" w:rsidRPr="00D33967" w:rsidRDefault="00D33967" w:rsidP="00D33967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Times New Roman" w:eastAsia="Andale Sans UI" w:hAnsi="Times New Roman"/>
          <w:kern w:val="1"/>
          <w:sz w:val="20"/>
          <w:szCs w:val="20"/>
        </w:rPr>
      </w:pPr>
      <w:bookmarkStart w:id="2" w:name="_Hlk97207060"/>
      <w:bookmarkStart w:id="3" w:name="bookmark92"/>
      <w:r w:rsidRPr="00D33967">
        <w:rPr>
          <w:rFonts w:ascii="Times New Roman" w:eastAsia="Andale Sans UI" w:hAnsi="Times New Roman"/>
          <w:b/>
          <w:kern w:val="1"/>
          <w:sz w:val="20"/>
          <w:szCs w:val="20"/>
        </w:rPr>
        <w:t>Samodzielnym Gminnym Zakładem Opieki Zdrowotnej w Żabnie</w:t>
      </w:r>
      <w:r w:rsidR="001E1192" w:rsidRPr="00D33967">
        <w:rPr>
          <w:rFonts w:ascii="Times New Roman" w:eastAsia="Andale Sans UI" w:hAnsi="Times New Roman"/>
          <w:bCs/>
          <w:kern w:val="1"/>
          <w:sz w:val="20"/>
          <w:szCs w:val="20"/>
        </w:rPr>
        <w:t>, z siedzibą</w:t>
      </w:r>
      <w:r w:rsidRPr="00D33967">
        <w:rPr>
          <w:rFonts w:ascii="Times New Roman" w:eastAsia="Andale Sans UI" w:hAnsi="Times New Roman"/>
          <w:bCs/>
          <w:kern w:val="1"/>
          <w:sz w:val="20"/>
          <w:szCs w:val="20"/>
        </w:rPr>
        <w:t xml:space="preserve"> przy ul. Al. Piłsudskiego 7, 33-240 </w:t>
      </w:r>
      <w:r w:rsidR="001E1192" w:rsidRPr="00D33967">
        <w:rPr>
          <w:rFonts w:ascii="Times New Roman" w:eastAsia="Andale Sans UI" w:hAnsi="Times New Roman"/>
          <w:kern w:val="1"/>
          <w:sz w:val="20"/>
          <w:szCs w:val="20"/>
        </w:rPr>
        <w:t xml:space="preserve">Żabno, </w:t>
      </w:r>
      <w:r w:rsidRPr="00D33967">
        <w:rPr>
          <w:rFonts w:ascii="Times New Roman" w:eastAsia="Andale Sans UI" w:hAnsi="Times New Roman"/>
          <w:kern w:val="1"/>
          <w:sz w:val="20"/>
          <w:szCs w:val="20"/>
        </w:rPr>
        <w:t xml:space="preserve">wpisaną do Krajowego Rejestru Sądowego Rejestru </w:t>
      </w:r>
      <w:r w:rsidRPr="00D33967">
        <w:rPr>
          <w:rFonts w:ascii="Times New Roman" w:eastAsiaTheme="minorHAnsi" w:hAnsi="Times New Roman"/>
          <w:sz w:val="20"/>
          <w:szCs w:val="20"/>
        </w:rPr>
        <w:t>Stowarzyszeń, innych organizacji społecznych i zawodowych, fundacji oraz samodzielnych publicznych zakładów opieki zdrowotnej pod numerem KRS 0000029268, posiadającym NIP</w:t>
      </w:r>
      <w:r w:rsidRPr="00D33967"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r w:rsidRPr="00D33967">
        <w:rPr>
          <w:rFonts w:ascii="Times New Roman" w:eastAsiaTheme="minorHAnsi" w:hAnsi="Times New Roman"/>
          <w:sz w:val="20"/>
          <w:szCs w:val="20"/>
        </w:rPr>
        <w:t>9930245462, REGON 852481706</w:t>
      </w:r>
      <w:r>
        <w:rPr>
          <w:rFonts w:ascii="Times New Roman" w:eastAsiaTheme="minorHAnsi" w:hAnsi="Times New Roman"/>
          <w:sz w:val="20"/>
          <w:szCs w:val="20"/>
        </w:rPr>
        <w:t>,</w:t>
      </w:r>
    </w:p>
    <w:p w14:paraId="02F3F33E" w14:textId="03374078" w:rsidR="001E1192" w:rsidRPr="00D33967" w:rsidRDefault="001E1192" w:rsidP="00D33967">
      <w:pPr>
        <w:widowControl w:val="0"/>
        <w:spacing w:line="276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>reprezentowan</w:t>
      </w:r>
      <w:r w:rsidR="00D33967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>y</w:t>
      </w:r>
      <w:r w:rsidR="00D33967">
        <w:rPr>
          <w:rFonts w:ascii="Times New Roman" w:eastAsia="Andale Sans UI" w:hAnsi="Times New Roman" w:cs="Times New Roman"/>
          <w:kern w:val="1"/>
          <w:sz w:val="20"/>
          <w:szCs w:val="20"/>
        </w:rPr>
        <w:t>m</w:t>
      </w:r>
      <w:r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przez:</w:t>
      </w:r>
    </w:p>
    <w:p w14:paraId="63C74BBE" w14:textId="7097C00D" w:rsidR="001E1192" w:rsidRPr="00D33967" w:rsidRDefault="000C7B99" w:rsidP="0084246D">
      <w:pPr>
        <w:widowControl w:val="0"/>
        <w:numPr>
          <w:ilvl w:val="0"/>
          <w:numId w:val="31"/>
        </w:numPr>
        <w:spacing w:line="276" w:lineRule="auto"/>
        <w:ind w:left="567" w:hanging="283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>
        <w:rPr>
          <w:rFonts w:ascii="Times New Roman" w:eastAsia="Andale Sans UI" w:hAnsi="Times New Roman" w:cs="Times New Roman"/>
          <w:kern w:val="1"/>
          <w:sz w:val="20"/>
          <w:szCs w:val="20"/>
        </w:rPr>
        <w:t>Agnieszkę Chłopek</w:t>
      </w:r>
      <w:r w:rsidR="001E1192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  <w:r w:rsidR="00D33967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>–</w:t>
      </w:r>
      <w:r w:rsidR="001E1192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  <w:r w:rsidR="00D33967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>Kierownika SGZOZ</w:t>
      </w:r>
      <w:r w:rsidR="001E1192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, </w:t>
      </w:r>
    </w:p>
    <w:p w14:paraId="6FB19708" w14:textId="6008E64C" w:rsidR="001E1192" w:rsidRPr="00D33967" w:rsidRDefault="001E1192" w:rsidP="0084246D">
      <w:pPr>
        <w:widowControl w:val="0"/>
        <w:numPr>
          <w:ilvl w:val="0"/>
          <w:numId w:val="31"/>
        </w:numPr>
        <w:spacing w:line="276" w:lineRule="auto"/>
        <w:ind w:left="567" w:hanging="283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przy kontrasygnacie </w:t>
      </w:r>
      <w:r w:rsidR="00D33967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Kazimierza </w:t>
      </w:r>
      <w:proofErr w:type="spellStart"/>
      <w:r w:rsidR="00D33967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>Lichrobca</w:t>
      </w:r>
      <w:proofErr w:type="spellEnd"/>
      <w:r w:rsidR="00D33967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–</w:t>
      </w:r>
      <w:r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  <w:r w:rsidR="00D33967" w:rsidRPr="00D33967">
        <w:rPr>
          <w:rFonts w:ascii="Times New Roman" w:eastAsia="Andale Sans UI" w:hAnsi="Times New Roman" w:cs="Times New Roman"/>
          <w:kern w:val="1"/>
          <w:sz w:val="20"/>
          <w:szCs w:val="20"/>
        </w:rPr>
        <w:t>Głównego Księgowego SGZOZ</w:t>
      </w:r>
    </w:p>
    <w:p w14:paraId="4B84B7AC" w14:textId="77777777" w:rsidR="00D33967" w:rsidRDefault="00D33967" w:rsidP="0084246D">
      <w:pPr>
        <w:widowControl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FC0B0A" w14:textId="35319DEF" w:rsidR="001E1192" w:rsidRPr="00D33967" w:rsidRDefault="001E1192" w:rsidP="0084246D">
      <w:pPr>
        <w:widowControl w:val="0"/>
        <w:spacing w:line="276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zwan</w:t>
      </w:r>
      <w:r w:rsidR="00D33967" w:rsidRPr="00D33967">
        <w:rPr>
          <w:rFonts w:ascii="Times New Roman" w:hAnsi="Times New Roman" w:cs="Times New Roman"/>
          <w:sz w:val="20"/>
          <w:szCs w:val="20"/>
        </w:rPr>
        <w:t>ego</w:t>
      </w:r>
      <w:r w:rsidRPr="00D33967">
        <w:rPr>
          <w:rFonts w:ascii="Times New Roman" w:hAnsi="Times New Roman" w:cs="Times New Roman"/>
          <w:sz w:val="20"/>
          <w:szCs w:val="20"/>
        </w:rPr>
        <w:t xml:space="preserve"> w dalszej części umowy </w:t>
      </w:r>
      <w:r w:rsidRPr="00D33967">
        <w:rPr>
          <w:rFonts w:ascii="Times New Roman" w:hAnsi="Times New Roman" w:cs="Times New Roman"/>
          <w:b/>
          <w:sz w:val="20"/>
          <w:szCs w:val="20"/>
        </w:rPr>
        <w:t xml:space="preserve">Zamawiającym  </w:t>
      </w:r>
      <w:bookmarkEnd w:id="2"/>
    </w:p>
    <w:bookmarkEnd w:id="3"/>
    <w:p w14:paraId="02403F4D" w14:textId="77777777" w:rsidR="001E1192" w:rsidRPr="00D33967" w:rsidRDefault="001E1192" w:rsidP="0084246D">
      <w:pPr>
        <w:pStyle w:val="Bezodstpw"/>
        <w:spacing w:line="276" w:lineRule="auto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a</w:t>
      </w:r>
    </w:p>
    <w:p w14:paraId="71306729" w14:textId="0620545D" w:rsidR="008D785A" w:rsidRPr="00D33967" w:rsidRDefault="008D785A" w:rsidP="00D33967">
      <w:pPr>
        <w:pStyle w:val="Akapitzlist"/>
        <w:widowControl w:val="0"/>
        <w:numPr>
          <w:ilvl w:val="0"/>
          <w:numId w:val="55"/>
        </w:numPr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b/>
          <w:bCs/>
          <w:sz w:val="20"/>
          <w:szCs w:val="20"/>
        </w:rPr>
        <w:t>………………………….</w:t>
      </w:r>
      <w:r w:rsidR="000203F4" w:rsidRPr="00D33967">
        <w:rPr>
          <w:rFonts w:ascii="Times New Roman" w:hAnsi="Times New Roman"/>
          <w:b/>
          <w:bCs/>
          <w:sz w:val="20"/>
          <w:szCs w:val="20"/>
        </w:rPr>
        <w:t>.</w:t>
      </w:r>
      <w:r w:rsidR="000203F4" w:rsidRPr="00D33967">
        <w:rPr>
          <w:rFonts w:ascii="Times New Roman" w:hAnsi="Times New Roman"/>
          <w:sz w:val="20"/>
          <w:szCs w:val="20"/>
        </w:rPr>
        <w:t xml:space="preserve"> </w:t>
      </w:r>
      <w:r w:rsidR="00AD5DC6" w:rsidRPr="00D33967">
        <w:rPr>
          <w:rFonts w:ascii="Times New Roman" w:hAnsi="Times New Roman"/>
          <w:sz w:val="20"/>
          <w:szCs w:val="20"/>
        </w:rPr>
        <w:t>z siedzibą</w:t>
      </w:r>
      <w:r w:rsidR="000203F4" w:rsidRPr="00D33967">
        <w:rPr>
          <w:rFonts w:ascii="Times New Roman" w:hAnsi="Times New Roman"/>
          <w:sz w:val="20"/>
          <w:szCs w:val="20"/>
        </w:rPr>
        <w:t xml:space="preserve"> w </w:t>
      </w:r>
      <w:r w:rsidRPr="00D33967">
        <w:rPr>
          <w:rFonts w:ascii="Times New Roman" w:hAnsi="Times New Roman"/>
          <w:sz w:val="20"/>
          <w:szCs w:val="20"/>
        </w:rPr>
        <w:t>……………………………….</w:t>
      </w:r>
      <w:r w:rsidR="000203F4" w:rsidRPr="00D33967">
        <w:rPr>
          <w:rFonts w:ascii="Times New Roman" w:hAnsi="Times New Roman"/>
          <w:sz w:val="20"/>
          <w:szCs w:val="20"/>
        </w:rPr>
        <w:t xml:space="preserve"> posiadając</w:t>
      </w:r>
      <w:r w:rsidR="000144A0" w:rsidRPr="00D33967">
        <w:rPr>
          <w:rFonts w:ascii="Times New Roman" w:hAnsi="Times New Roman"/>
          <w:sz w:val="20"/>
          <w:szCs w:val="20"/>
        </w:rPr>
        <w:t xml:space="preserve">a numery NIP: </w:t>
      </w:r>
      <w:r w:rsidRPr="00D33967">
        <w:rPr>
          <w:rFonts w:ascii="Times New Roman" w:hAnsi="Times New Roman"/>
          <w:sz w:val="20"/>
          <w:szCs w:val="20"/>
        </w:rPr>
        <w:t>……………..</w:t>
      </w:r>
      <w:r w:rsidR="000144A0" w:rsidRPr="00D33967">
        <w:rPr>
          <w:rFonts w:ascii="Times New Roman" w:hAnsi="Times New Roman"/>
          <w:sz w:val="20"/>
          <w:szCs w:val="20"/>
        </w:rPr>
        <w:t xml:space="preserve"> i REGON: </w:t>
      </w:r>
      <w:r w:rsidRPr="00D33967">
        <w:rPr>
          <w:rFonts w:ascii="Times New Roman" w:hAnsi="Times New Roman"/>
          <w:sz w:val="20"/>
          <w:szCs w:val="20"/>
        </w:rPr>
        <w:t>…………………….</w:t>
      </w:r>
      <w:r w:rsidR="000144A0" w:rsidRPr="00D33967">
        <w:rPr>
          <w:rFonts w:ascii="Times New Roman" w:hAnsi="Times New Roman"/>
          <w:sz w:val="20"/>
          <w:szCs w:val="20"/>
        </w:rPr>
        <w:t xml:space="preserve">, wpisaną do rejestru przedsiębiorców Krajowego Rejestru Sądowego, prowadzonego przez </w:t>
      </w:r>
      <w:r w:rsidR="00833014" w:rsidRPr="00D33967">
        <w:rPr>
          <w:rFonts w:ascii="Times New Roman" w:hAnsi="Times New Roman"/>
          <w:sz w:val="20"/>
          <w:szCs w:val="20"/>
        </w:rPr>
        <w:t xml:space="preserve">Sąd Rejonowy w </w:t>
      </w:r>
      <w:r w:rsidRPr="00D33967">
        <w:rPr>
          <w:rFonts w:ascii="Times New Roman" w:hAnsi="Times New Roman"/>
          <w:sz w:val="20"/>
          <w:szCs w:val="20"/>
        </w:rPr>
        <w:t>………………..</w:t>
      </w:r>
      <w:r w:rsidR="009F70CB" w:rsidRPr="00D33967">
        <w:rPr>
          <w:rFonts w:ascii="Times New Roman" w:hAnsi="Times New Roman"/>
          <w:sz w:val="20"/>
          <w:szCs w:val="20"/>
        </w:rPr>
        <w:t xml:space="preserve">, </w:t>
      </w:r>
      <w:r w:rsidRPr="00D33967">
        <w:rPr>
          <w:rFonts w:ascii="Times New Roman" w:hAnsi="Times New Roman"/>
          <w:sz w:val="20"/>
          <w:szCs w:val="20"/>
        </w:rPr>
        <w:t>………….</w:t>
      </w:r>
      <w:r w:rsidR="009F70CB" w:rsidRPr="00D33967">
        <w:rPr>
          <w:rFonts w:ascii="Times New Roman" w:hAnsi="Times New Roman"/>
          <w:sz w:val="20"/>
          <w:szCs w:val="20"/>
        </w:rPr>
        <w:t xml:space="preserve"> Wydział Gospodarczy KRS, pod numerem KRS: </w:t>
      </w:r>
      <w:r w:rsidRPr="00D33967">
        <w:rPr>
          <w:rFonts w:ascii="Times New Roman" w:hAnsi="Times New Roman"/>
          <w:sz w:val="20"/>
          <w:szCs w:val="20"/>
        </w:rPr>
        <w:t>……………………</w:t>
      </w:r>
      <w:r w:rsidR="009F70CB" w:rsidRPr="00D33967">
        <w:rPr>
          <w:rFonts w:ascii="Times New Roman" w:hAnsi="Times New Roman"/>
          <w:sz w:val="20"/>
          <w:szCs w:val="20"/>
        </w:rPr>
        <w:t xml:space="preserve">, kapitał zakładowy </w:t>
      </w:r>
      <w:r w:rsidRPr="00D33967">
        <w:rPr>
          <w:rFonts w:ascii="Times New Roman" w:hAnsi="Times New Roman"/>
          <w:sz w:val="20"/>
          <w:szCs w:val="20"/>
        </w:rPr>
        <w:t>……………………….</w:t>
      </w:r>
      <w:r w:rsidR="009F70CB" w:rsidRPr="00D33967">
        <w:rPr>
          <w:rFonts w:ascii="Times New Roman" w:hAnsi="Times New Roman"/>
          <w:sz w:val="20"/>
          <w:szCs w:val="20"/>
        </w:rPr>
        <w:t xml:space="preserve"> zł, </w:t>
      </w:r>
    </w:p>
    <w:p w14:paraId="3B12B589" w14:textId="660FC897" w:rsidR="00AD5DC6" w:rsidRPr="00D33967" w:rsidRDefault="00AD5DC6" w:rsidP="008D785A">
      <w:pPr>
        <w:widowControl w:val="0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reprezentowan</w:t>
      </w:r>
      <w:r w:rsidR="00D33967">
        <w:rPr>
          <w:rFonts w:ascii="Times New Roman" w:hAnsi="Times New Roman" w:cs="Times New Roman"/>
          <w:sz w:val="20"/>
          <w:szCs w:val="20"/>
        </w:rPr>
        <w:t>ym</w:t>
      </w:r>
      <w:r w:rsidRPr="00D33967">
        <w:rPr>
          <w:rFonts w:ascii="Times New Roman" w:hAnsi="Times New Roman" w:cs="Times New Roman"/>
          <w:sz w:val="20"/>
          <w:szCs w:val="20"/>
        </w:rPr>
        <w:t xml:space="preserve"> przez: </w:t>
      </w:r>
    </w:p>
    <w:p w14:paraId="0464B52B" w14:textId="651DC73F" w:rsidR="00502CE3" w:rsidRPr="00D33967" w:rsidRDefault="008D785A" w:rsidP="001031BD">
      <w:pPr>
        <w:pStyle w:val="Teksttreci0"/>
        <w:numPr>
          <w:ilvl w:val="0"/>
          <w:numId w:val="39"/>
        </w:numPr>
        <w:shd w:val="clear" w:color="auto" w:fill="auto"/>
        <w:tabs>
          <w:tab w:val="left" w:leader="dot" w:pos="5098"/>
        </w:tabs>
        <w:spacing w:line="276" w:lineRule="auto"/>
        <w:ind w:left="567" w:hanging="283"/>
        <w:contextualSpacing/>
        <w:rPr>
          <w:sz w:val="20"/>
          <w:szCs w:val="20"/>
        </w:rPr>
      </w:pPr>
      <w:r w:rsidRPr="00D33967">
        <w:rPr>
          <w:sz w:val="20"/>
          <w:szCs w:val="20"/>
        </w:rPr>
        <w:t>…………………………………</w:t>
      </w:r>
    </w:p>
    <w:p w14:paraId="3E875D9E" w14:textId="77777777" w:rsidR="001E1192" w:rsidRPr="00D33967" w:rsidRDefault="001E1192" w:rsidP="0084246D">
      <w:pPr>
        <w:pStyle w:val="Bezodstpw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zwanym w dalszej części umowy </w:t>
      </w:r>
      <w:r w:rsidRPr="00D33967">
        <w:rPr>
          <w:rFonts w:ascii="Times New Roman" w:hAnsi="Times New Roman" w:cs="Times New Roman"/>
          <w:b/>
          <w:szCs w:val="20"/>
        </w:rPr>
        <w:t>Wykonawcą</w:t>
      </w:r>
    </w:p>
    <w:p w14:paraId="7E466724" w14:textId="6DEFBD9F" w:rsidR="00782B93" w:rsidRPr="00D33967" w:rsidRDefault="001E1192" w:rsidP="0084246D">
      <w:pPr>
        <w:pStyle w:val="Bezodstpw"/>
        <w:spacing w:line="276" w:lineRule="auto"/>
        <w:rPr>
          <w:rFonts w:ascii="Times New Roman" w:hAnsi="Times New Roman" w:cs="Times New Roman"/>
          <w:b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zwanych łącznie </w:t>
      </w:r>
      <w:r w:rsidRPr="00D33967">
        <w:rPr>
          <w:rFonts w:ascii="Times New Roman" w:hAnsi="Times New Roman" w:cs="Times New Roman"/>
          <w:b/>
          <w:szCs w:val="20"/>
        </w:rPr>
        <w:t>„Stronami”</w:t>
      </w:r>
    </w:p>
    <w:p w14:paraId="214A6C2F" w14:textId="77777777" w:rsidR="00782B93" w:rsidRPr="00D33967" w:rsidRDefault="00782B93" w:rsidP="0087377B">
      <w:pPr>
        <w:pStyle w:val="Bezodstpw"/>
        <w:rPr>
          <w:rFonts w:ascii="Times New Roman" w:hAnsi="Times New Roman" w:cs="Times New Roman"/>
          <w:b/>
          <w:szCs w:val="20"/>
        </w:rPr>
      </w:pPr>
    </w:p>
    <w:p w14:paraId="3F24FE72" w14:textId="77777777" w:rsidR="00782B93" w:rsidRPr="00D33967" w:rsidRDefault="00782B93" w:rsidP="0087377B">
      <w:pPr>
        <w:pStyle w:val="Bezodstpw"/>
        <w:rPr>
          <w:rFonts w:ascii="Times New Roman" w:hAnsi="Times New Roman" w:cs="Times New Roman"/>
          <w:szCs w:val="20"/>
        </w:rPr>
      </w:pPr>
    </w:p>
    <w:p w14:paraId="77636DFF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</w:t>
      </w:r>
      <w:bookmarkEnd w:id="1"/>
    </w:p>
    <w:p w14:paraId="3C7FDA2E" w14:textId="77777777" w:rsidR="00776767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4" w:name="bookmark94"/>
      <w:r w:rsidRPr="00D33967">
        <w:rPr>
          <w:rFonts w:ascii="Times New Roman" w:hAnsi="Times New Roman" w:cs="Times New Roman"/>
          <w:b/>
          <w:szCs w:val="20"/>
        </w:rPr>
        <w:t>Przedmiot umowy</w:t>
      </w:r>
      <w:bookmarkEnd w:id="4"/>
    </w:p>
    <w:p w14:paraId="35503524" w14:textId="52D3DB67" w:rsidR="001F6132" w:rsidRDefault="00D33967" w:rsidP="001F6132">
      <w:pPr>
        <w:pStyle w:val="Teksttreci0"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ind w:left="284" w:hanging="284"/>
        <w:contextualSpacing/>
        <w:jc w:val="both"/>
        <w:rPr>
          <w:sz w:val="20"/>
          <w:szCs w:val="20"/>
        </w:rPr>
      </w:pPr>
      <w:r w:rsidRPr="00FD556C">
        <w:rPr>
          <w:sz w:val="20"/>
          <w:szCs w:val="20"/>
        </w:rPr>
        <w:t xml:space="preserve">Zgodnie z </w:t>
      </w:r>
      <w:r w:rsidRPr="00B62560">
        <w:rPr>
          <w:sz w:val="20"/>
          <w:szCs w:val="20"/>
        </w:rPr>
        <w:t xml:space="preserve">wynikiem postępowania o udzielenie zamówienia publicznego, </w:t>
      </w:r>
      <w:r w:rsidRPr="00B12F90">
        <w:rPr>
          <w:sz w:val="20"/>
          <w:szCs w:val="20"/>
        </w:rPr>
        <w:t>na podstawie którego wybrana została oferta Wykonawcy, Zamawiający zleca, a Wykonawca zobowiązuje się do</w:t>
      </w:r>
      <w:r w:rsidRPr="00B12F90">
        <w:rPr>
          <w:rStyle w:val="TeksttreciPogrubienie"/>
          <w:sz w:val="20"/>
          <w:szCs w:val="20"/>
        </w:rPr>
        <w:t xml:space="preserve"> </w:t>
      </w:r>
      <w:r w:rsidR="001F6132" w:rsidRPr="00B12F90">
        <w:rPr>
          <w:rStyle w:val="TeksttreciPogrubienie"/>
          <w:b w:val="0"/>
          <w:sz w:val="20"/>
          <w:szCs w:val="20"/>
        </w:rPr>
        <w:t xml:space="preserve">wykonania </w:t>
      </w:r>
      <w:r w:rsidR="001F6132">
        <w:rPr>
          <w:rStyle w:val="TeksttreciPogrubienie"/>
          <w:b w:val="0"/>
          <w:sz w:val="20"/>
          <w:szCs w:val="20"/>
        </w:rPr>
        <w:t xml:space="preserve">zamówienie publiczne </w:t>
      </w:r>
      <w:r w:rsidR="001F6132" w:rsidRPr="00B12F90">
        <w:rPr>
          <w:rStyle w:val="TeksttreciPogrubienie"/>
          <w:b w:val="0"/>
          <w:sz w:val="20"/>
          <w:szCs w:val="20"/>
        </w:rPr>
        <w:t>pn</w:t>
      </w:r>
      <w:r w:rsidR="001F6132" w:rsidRPr="00B12F90">
        <w:rPr>
          <w:rStyle w:val="TeksttreciPogrubienie"/>
          <w:sz w:val="20"/>
          <w:szCs w:val="20"/>
        </w:rPr>
        <w:t xml:space="preserve">. </w:t>
      </w:r>
      <w:r w:rsidR="001F6132" w:rsidRPr="00B12F90">
        <w:rPr>
          <w:sz w:val="20"/>
          <w:szCs w:val="20"/>
        </w:rPr>
        <w:t>„</w:t>
      </w:r>
      <w:r w:rsidR="000C7B99">
        <w:rPr>
          <w:b/>
          <w:bCs/>
          <w:sz w:val="20"/>
          <w:szCs w:val="20"/>
        </w:rPr>
        <w:t>Modernizacja budynku Przychodni w Żabnie</w:t>
      </w:r>
      <w:r w:rsidR="001F6132" w:rsidRPr="00B12F90">
        <w:rPr>
          <w:sz w:val="20"/>
          <w:szCs w:val="20"/>
        </w:rPr>
        <w:t>”.</w:t>
      </w:r>
    </w:p>
    <w:p w14:paraId="13C2B0C6" w14:textId="65EAF085" w:rsidR="000C7B99" w:rsidRPr="000C7B99" w:rsidRDefault="001F6132" w:rsidP="000C7B99">
      <w:pPr>
        <w:pStyle w:val="Teksttreci0"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ind w:left="284" w:hanging="284"/>
        <w:contextualSpacing/>
        <w:jc w:val="both"/>
        <w:rPr>
          <w:sz w:val="20"/>
          <w:szCs w:val="20"/>
        </w:rPr>
      </w:pPr>
      <w:bookmarkStart w:id="5" w:name="_Hlk208559676"/>
      <w:r w:rsidRPr="000C7B99">
        <w:rPr>
          <w:sz w:val="20"/>
          <w:szCs w:val="20"/>
        </w:rPr>
        <w:t xml:space="preserve">Przedmiot umowy </w:t>
      </w:r>
      <w:bookmarkEnd w:id="5"/>
      <w:r w:rsidR="000C7B99" w:rsidRPr="000C7B99">
        <w:rPr>
          <w:sz w:val="20"/>
          <w:szCs w:val="20"/>
        </w:rPr>
        <w:t>obejmuje realizację następujących robót budowalnych:</w:t>
      </w:r>
    </w:p>
    <w:p w14:paraId="2F045241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Demontaż starych okładzin podłogowych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53D4558A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Demontaż stolarki drzwiowej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13E26561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Demontaż okładziny ściennej z 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</w:t>
      </w: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łytek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6F57F055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Wyburzenie ścian działowych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1BABF2A1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Demontaż elementów sanitariatu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2E87C6CF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Murowanie ścian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29E2AF25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Wykonanie nowych nadproży w otworach drzwiowych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7865DDE7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Montaż nowych drzwi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76FEE159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Uzupełnienie ubytków w podłożu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2B180C0B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Posadzki z PCV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5492CD73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Wykonanie cokolika z wykładziny PCV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1EE08B3F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Gładzie gipsowe - ściany i sufity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274ABAE4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Izolacja przeciwwilgociowa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78F08FD8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Przygotowanie podłoża pod układanie płytek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3FCB5B90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Układanie płytek ceramicznych na ścianach i posadzce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77847428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Montaż uchwytów ściennych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2F69225C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układanie sufitu podwieszanego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6F57F8C3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Malowanie  pomieszczeń 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–</w:t>
      </w: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ściany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i sufity, </w:t>
      </w:r>
    </w:p>
    <w:p w14:paraId="1CEF4CC6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Wywóz i utylizacja gruzu i pozostałych materiałów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23610C31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Skucie płytek, utylizacja gruzu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5D1D797C" w14:textId="774EF9F9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Wykonanie kami</w:t>
      </w:r>
      <w:r w:rsidR="006F5F3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ennego</w:t>
      </w: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dywan</w:t>
      </w:r>
      <w:r w:rsidR="006F5F3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</w:t>
      </w: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na schodach i podjazdach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4ECA610A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Wymiana i montaż osprzętu elektrycznego ( wyłączniki, gniazda  itp..)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44F9920D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Montaż lamp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3564D943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Dostosowanie instalacji elektrycznej do nowej aranżacji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15B41B71" w14:textId="77777777" w:rsidR="000C7B99" w:rsidRPr="000C7B99" w:rsidRDefault="000C7B99" w:rsidP="0082052C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Wykonanie instalacji </w:t>
      </w:r>
      <w:proofErr w:type="spellStart"/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przyzywowej</w:t>
      </w:r>
      <w:proofErr w:type="spellEnd"/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1BC03801" w14:textId="7CDF184C" w:rsidR="000C7B99" w:rsidRPr="000C7B99" w:rsidRDefault="000C7B99" w:rsidP="0082052C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Montaż klimatyzatora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</w:p>
    <w:p w14:paraId="383133CA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Przełożenie grzejnika</w:t>
      </w:r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529C936A" w14:textId="77777777" w:rsidR="000C7B99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Przerobienie instalacji </w:t>
      </w:r>
      <w:proofErr w:type="spellStart"/>
      <w:r w:rsidRPr="003E043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wod-kan</w:t>
      </w:r>
      <w:proofErr w:type="spellEnd"/>
      <w:r w:rsidRPr="000C7B9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77F7B2C6" w14:textId="5BD02AD7" w:rsidR="00ED1F11" w:rsidRPr="000C7B99" w:rsidRDefault="000C7B99" w:rsidP="000C7B99">
      <w:pPr>
        <w:pStyle w:val="Akapitzlist"/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0C7B99">
        <w:rPr>
          <w:rFonts w:ascii="Times New Roman" w:hAnsi="Times New Roman"/>
          <w:color w:val="000000"/>
          <w:sz w:val="20"/>
          <w:szCs w:val="20"/>
          <w:lang w:eastAsia="pl-PL"/>
        </w:rPr>
        <w:t>Montaż przyborów sanitarnych</w:t>
      </w:r>
      <w:r w:rsidR="001F6132" w:rsidRPr="000C7B99">
        <w:rPr>
          <w:rFonts w:ascii="Times New Roman" w:hAnsi="Times New Roman"/>
          <w:sz w:val="20"/>
          <w:szCs w:val="20"/>
        </w:rPr>
        <w:t xml:space="preserve">. </w:t>
      </w:r>
    </w:p>
    <w:p w14:paraId="5062088C" w14:textId="75BCAE3C" w:rsidR="008D246C" w:rsidRPr="001F6132" w:rsidRDefault="009F261B" w:rsidP="001F613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1F6132">
        <w:rPr>
          <w:rFonts w:ascii="Times New Roman" w:hAnsi="Times New Roman"/>
          <w:sz w:val="20"/>
          <w:szCs w:val="20"/>
        </w:rPr>
        <w:t xml:space="preserve">Szczegółowy opis i zakres przedmiotu umowy zawierają dokumenty zamówienia w tym </w:t>
      </w:r>
      <w:r w:rsidR="0050269F">
        <w:rPr>
          <w:rFonts w:ascii="Times New Roman" w:hAnsi="Times New Roman"/>
          <w:sz w:val="20"/>
          <w:szCs w:val="20"/>
        </w:rPr>
        <w:t>OPZ oraz oferta Wykonawcy</w:t>
      </w:r>
      <w:r w:rsidRPr="001F6132">
        <w:rPr>
          <w:rFonts w:ascii="Times New Roman" w:hAnsi="Times New Roman"/>
          <w:sz w:val="20"/>
          <w:szCs w:val="20"/>
        </w:rPr>
        <w:t>.</w:t>
      </w:r>
    </w:p>
    <w:p w14:paraId="5BEEBBCC" w14:textId="507EA957" w:rsidR="00666AA5" w:rsidRPr="001F6132" w:rsidRDefault="00666AA5" w:rsidP="001F613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1F6132">
        <w:rPr>
          <w:rFonts w:ascii="Times New Roman" w:hAnsi="Times New Roman"/>
          <w:sz w:val="20"/>
          <w:szCs w:val="20"/>
        </w:rPr>
        <w:t>Wykonawca zobowiązuje się do wykonania przedmiotu umowy zgodnie</w:t>
      </w:r>
      <w:r w:rsidR="0028431A" w:rsidRPr="001F6132">
        <w:rPr>
          <w:rFonts w:ascii="Times New Roman" w:hAnsi="Times New Roman"/>
          <w:sz w:val="20"/>
          <w:szCs w:val="20"/>
        </w:rPr>
        <w:t xml:space="preserve"> z wymogami określonymi</w:t>
      </w:r>
      <w:r w:rsidR="00FD556C" w:rsidRPr="001F6132">
        <w:rPr>
          <w:rFonts w:ascii="Times New Roman" w:hAnsi="Times New Roman"/>
          <w:sz w:val="20"/>
          <w:szCs w:val="20"/>
        </w:rPr>
        <w:t xml:space="preserve"> ww</w:t>
      </w:r>
      <w:r w:rsidR="002A6E14" w:rsidRPr="001F6132">
        <w:rPr>
          <w:rFonts w:ascii="Times New Roman" w:hAnsi="Times New Roman"/>
          <w:sz w:val="20"/>
          <w:szCs w:val="20"/>
        </w:rPr>
        <w:t>.</w:t>
      </w:r>
      <w:r w:rsidR="00782B93" w:rsidRPr="001F6132">
        <w:rPr>
          <w:rFonts w:ascii="Times New Roman" w:hAnsi="Times New Roman"/>
          <w:sz w:val="20"/>
          <w:szCs w:val="20"/>
        </w:rPr>
        <w:t xml:space="preserve"> </w:t>
      </w:r>
      <w:r w:rsidR="00FD556C" w:rsidRPr="001F6132">
        <w:rPr>
          <w:rFonts w:ascii="Times New Roman" w:hAnsi="Times New Roman"/>
          <w:sz w:val="20"/>
          <w:szCs w:val="20"/>
        </w:rPr>
        <w:t>dokumentach</w:t>
      </w:r>
      <w:r w:rsidR="0028431A" w:rsidRPr="001F6132">
        <w:rPr>
          <w:rFonts w:ascii="Times New Roman" w:hAnsi="Times New Roman"/>
          <w:sz w:val="20"/>
          <w:szCs w:val="20"/>
        </w:rPr>
        <w:t>,</w:t>
      </w:r>
      <w:r w:rsidR="00473FCF" w:rsidRPr="001F6132">
        <w:rPr>
          <w:rFonts w:ascii="Times New Roman" w:hAnsi="Times New Roman"/>
          <w:sz w:val="20"/>
          <w:szCs w:val="20"/>
        </w:rPr>
        <w:t xml:space="preserve"> </w:t>
      </w:r>
      <w:r w:rsidR="0028431A" w:rsidRPr="001F6132">
        <w:rPr>
          <w:rFonts w:ascii="Times New Roman" w:hAnsi="Times New Roman"/>
          <w:sz w:val="20"/>
          <w:szCs w:val="20"/>
        </w:rPr>
        <w:t>a także</w:t>
      </w:r>
      <w:r w:rsidRPr="001F6132">
        <w:rPr>
          <w:rFonts w:ascii="Times New Roman" w:hAnsi="Times New Roman"/>
          <w:sz w:val="20"/>
          <w:szCs w:val="20"/>
        </w:rPr>
        <w:t xml:space="preserve"> z zasadami profesjonalnej wiedzy technicznej i sztuki budowlanej, obowiązującymi przepisami i polskimi normami, poleceniami Zamawiającego/ </w:t>
      </w:r>
      <w:r w:rsidR="003B363F" w:rsidRPr="001F6132">
        <w:rPr>
          <w:rFonts w:ascii="Times New Roman" w:hAnsi="Times New Roman"/>
          <w:sz w:val="20"/>
          <w:szCs w:val="20"/>
        </w:rPr>
        <w:t>lub działającego w jego imieniu Inspektora</w:t>
      </w:r>
      <w:r w:rsidR="00782B93" w:rsidRPr="001F6132">
        <w:rPr>
          <w:rFonts w:ascii="Times New Roman" w:hAnsi="Times New Roman"/>
          <w:sz w:val="20"/>
          <w:szCs w:val="20"/>
        </w:rPr>
        <w:t xml:space="preserve"> </w:t>
      </w:r>
      <w:r w:rsidR="003B363F" w:rsidRPr="001F6132">
        <w:rPr>
          <w:rFonts w:ascii="Times New Roman" w:hAnsi="Times New Roman"/>
          <w:sz w:val="20"/>
          <w:szCs w:val="20"/>
        </w:rPr>
        <w:t>Nadzoru</w:t>
      </w:r>
      <w:r w:rsidRPr="001F6132">
        <w:rPr>
          <w:rFonts w:ascii="Times New Roman" w:hAnsi="Times New Roman"/>
          <w:sz w:val="20"/>
          <w:szCs w:val="20"/>
        </w:rPr>
        <w:t>.</w:t>
      </w:r>
    </w:p>
    <w:p w14:paraId="43C493A0" w14:textId="77777777" w:rsidR="00782B93" w:rsidRPr="00D33967" w:rsidRDefault="00782B93" w:rsidP="0087377B">
      <w:pPr>
        <w:pStyle w:val="Akapitzlist"/>
        <w:spacing w:after="0" w:line="240" w:lineRule="auto"/>
        <w:ind w:left="426"/>
        <w:jc w:val="both"/>
        <w:rPr>
          <w:rFonts w:ascii="Times New Roman" w:eastAsia="ArialNarrow" w:hAnsi="Times New Roman"/>
          <w:i/>
          <w:sz w:val="20"/>
          <w:szCs w:val="20"/>
        </w:rPr>
      </w:pPr>
    </w:p>
    <w:p w14:paraId="70A77240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bookmarkStart w:id="6" w:name="bookmark95"/>
      <w:r w:rsidRPr="00D33967">
        <w:rPr>
          <w:rFonts w:ascii="Times New Roman" w:hAnsi="Times New Roman" w:cs="Times New Roman"/>
          <w:sz w:val="20"/>
          <w:szCs w:val="20"/>
        </w:rPr>
        <w:t>§2</w:t>
      </w:r>
      <w:bookmarkEnd w:id="6"/>
    </w:p>
    <w:p w14:paraId="62D6E5BA" w14:textId="77777777" w:rsidR="00776767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color w:val="FF0000"/>
          <w:szCs w:val="20"/>
        </w:rPr>
      </w:pPr>
      <w:bookmarkStart w:id="7" w:name="bookmark96"/>
      <w:r w:rsidRPr="00D33967">
        <w:rPr>
          <w:rFonts w:ascii="Times New Roman" w:hAnsi="Times New Roman" w:cs="Times New Roman"/>
          <w:b/>
          <w:szCs w:val="20"/>
        </w:rPr>
        <w:t>Termin wykonania zamówienia</w:t>
      </w:r>
      <w:bookmarkEnd w:id="7"/>
    </w:p>
    <w:p w14:paraId="1A7B87CC" w14:textId="53042B91" w:rsidR="0015694F" w:rsidRPr="0050269F" w:rsidRDefault="00E26B0C" w:rsidP="0015694F">
      <w:pPr>
        <w:pStyle w:val="Akapitzlist"/>
        <w:numPr>
          <w:ilvl w:val="1"/>
          <w:numId w:val="50"/>
        </w:numPr>
        <w:spacing w:after="0"/>
        <w:ind w:left="426" w:hanging="426"/>
        <w:contextualSpacing w:val="0"/>
        <w:jc w:val="both"/>
        <w:rPr>
          <w:rFonts w:ascii="Times New Roman" w:eastAsiaTheme="majorEastAsia" w:hAnsi="Times New Roman"/>
          <w:b/>
          <w:sz w:val="20"/>
          <w:szCs w:val="20"/>
          <w:highlight w:val="yellow"/>
        </w:rPr>
      </w:pPr>
      <w:r w:rsidRPr="006F5F31">
        <w:rPr>
          <w:rFonts w:ascii="Times New Roman" w:hAnsi="Times New Roman"/>
          <w:sz w:val="20"/>
          <w:szCs w:val="20"/>
        </w:rPr>
        <w:t>Wykonawca</w:t>
      </w:r>
      <w:r w:rsidRPr="00D33967">
        <w:rPr>
          <w:rFonts w:ascii="Times New Roman" w:hAnsi="Times New Roman"/>
          <w:sz w:val="20"/>
          <w:szCs w:val="20"/>
        </w:rPr>
        <w:t xml:space="preserve"> zobowiązany jest wykonać przedmiot umowy </w:t>
      </w:r>
      <w:r w:rsidRPr="00D33967">
        <w:rPr>
          <w:rFonts w:ascii="Times New Roman" w:hAnsi="Times New Roman"/>
          <w:b/>
          <w:bCs/>
          <w:sz w:val="20"/>
          <w:szCs w:val="20"/>
        </w:rPr>
        <w:t>w terminie</w:t>
      </w:r>
      <w:r w:rsidR="004A4406" w:rsidRPr="00D3396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0269F">
        <w:rPr>
          <w:rFonts w:ascii="Times New Roman" w:hAnsi="Times New Roman"/>
          <w:b/>
          <w:bCs/>
          <w:sz w:val="20"/>
          <w:szCs w:val="20"/>
        </w:rPr>
        <w:t xml:space="preserve">do dnia </w:t>
      </w:r>
      <w:r w:rsidR="006F5F31" w:rsidRPr="006F5F31">
        <w:rPr>
          <w:rFonts w:ascii="Times New Roman" w:hAnsi="Times New Roman"/>
          <w:b/>
          <w:bCs/>
          <w:sz w:val="20"/>
          <w:szCs w:val="20"/>
        </w:rPr>
        <w:t>12.08.2026 r</w:t>
      </w:r>
      <w:r w:rsidR="00962A18" w:rsidRPr="006F5F31">
        <w:rPr>
          <w:rFonts w:ascii="Times New Roman" w:hAnsi="Times New Roman"/>
          <w:b/>
          <w:bCs/>
          <w:sz w:val="20"/>
          <w:szCs w:val="20"/>
        </w:rPr>
        <w:t>.</w:t>
      </w:r>
    </w:p>
    <w:p w14:paraId="5CFE7924" w14:textId="1EC9BFA6" w:rsidR="00782B93" w:rsidRPr="00793CE6" w:rsidRDefault="00E26B0C" w:rsidP="0015694F">
      <w:pPr>
        <w:pStyle w:val="Akapitzlist"/>
        <w:numPr>
          <w:ilvl w:val="1"/>
          <w:numId w:val="50"/>
        </w:numPr>
        <w:spacing w:after="0"/>
        <w:ind w:left="426" w:hanging="426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 xml:space="preserve">Zamawiający przekaże Wykonawcy protokolarnie teren budowy w terminie do </w:t>
      </w:r>
      <w:r w:rsidR="008D785A" w:rsidRPr="00D33967">
        <w:rPr>
          <w:rFonts w:ascii="Times New Roman" w:hAnsi="Times New Roman"/>
          <w:sz w:val="20"/>
          <w:szCs w:val="20"/>
        </w:rPr>
        <w:t>7</w:t>
      </w:r>
      <w:r w:rsidRPr="00D33967">
        <w:rPr>
          <w:rFonts w:ascii="Times New Roman" w:hAnsi="Times New Roman"/>
          <w:sz w:val="20"/>
          <w:szCs w:val="20"/>
        </w:rPr>
        <w:t xml:space="preserve"> dni od dnia zawarcia niniejszej umowy. </w:t>
      </w:r>
    </w:p>
    <w:p w14:paraId="4E4D0BEC" w14:textId="0E1CF846" w:rsidR="00793CE6" w:rsidRPr="0050269F" w:rsidRDefault="00793CE6" w:rsidP="0050269F">
      <w:pPr>
        <w:pStyle w:val="Akapitzlist"/>
        <w:numPr>
          <w:ilvl w:val="1"/>
          <w:numId w:val="50"/>
        </w:numPr>
        <w:spacing w:after="0"/>
        <w:ind w:left="426" w:hanging="426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Przed rozpoczęciem realizacji robót,  Zamawiający i Wykonawca ustalą sposób realizacji prac, który zapewni ciągłość funkcjonowania przebudowywanego ośrodka zdrowia. Wykonawca zobowiązany jest zorganizować sposób realizacji prac oraz zaangażować odpowiednie zasoby pracownicze i sprzętowe aby ciągłość funkcjonowania obiektu została zapewniona. </w:t>
      </w:r>
      <w:r w:rsidRPr="0050269F">
        <w:rPr>
          <w:rFonts w:ascii="Times New Roman" w:hAnsi="Times New Roman"/>
          <w:sz w:val="20"/>
          <w:szCs w:val="20"/>
        </w:rPr>
        <w:t xml:space="preserve">W szczególności Wykonawca zobowiązany będzie jeśli okaże się to konieczne do realizacji prac poza  godzinami funkcjonowania </w:t>
      </w:r>
      <w:r w:rsidR="0050269F">
        <w:rPr>
          <w:rFonts w:ascii="Times New Roman" w:hAnsi="Times New Roman"/>
          <w:sz w:val="20"/>
          <w:szCs w:val="20"/>
        </w:rPr>
        <w:t>przychodni</w:t>
      </w:r>
      <w:r w:rsidRPr="0050269F">
        <w:rPr>
          <w:rFonts w:ascii="Times New Roman" w:hAnsi="Times New Roman"/>
          <w:sz w:val="20"/>
          <w:szCs w:val="20"/>
        </w:rPr>
        <w:t xml:space="preserve">. </w:t>
      </w:r>
    </w:p>
    <w:p w14:paraId="066E6C11" w14:textId="77777777" w:rsidR="00CF4362" w:rsidRPr="00D33967" w:rsidRDefault="00CF4362" w:rsidP="00CF4362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AC73414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bookmarkStart w:id="8" w:name="bookmark98"/>
      <w:r w:rsidRPr="00D33967">
        <w:rPr>
          <w:rFonts w:ascii="Times New Roman" w:hAnsi="Times New Roman" w:cs="Times New Roman"/>
          <w:sz w:val="20"/>
          <w:szCs w:val="20"/>
        </w:rPr>
        <w:t>§3</w:t>
      </w:r>
      <w:bookmarkEnd w:id="8"/>
    </w:p>
    <w:p w14:paraId="1725A162" w14:textId="77777777" w:rsidR="00776767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9" w:name="bookmark99"/>
      <w:r w:rsidRPr="00D33967">
        <w:rPr>
          <w:rFonts w:ascii="Times New Roman" w:hAnsi="Times New Roman" w:cs="Times New Roman"/>
          <w:b/>
          <w:szCs w:val="20"/>
        </w:rPr>
        <w:t>Oświadczenia Wykonawcy</w:t>
      </w:r>
      <w:bookmarkEnd w:id="9"/>
    </w:p>
    <w:p w14:paraId="0339C4AA" w14:textId="081F5BCB" w:rsidR="008D785A" w:rsidRPr="00D33967" w:rsidRDefault="008D785A" w:rsidP="008D785A">
      <w:pPr>
        <w:pStyle w:val="Teksttreci0"/>
        <w:numPr>
          <w:ilvl w:val="2"/>
          <w:numId w:val="2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Wykonawca oświadcza, że zapoznał się z dokumentacją </w:t>
      </w:r>
      <w:r w:rsidR="001031BD" w:rsidRPr="00D33967">
        <w:rPr>
          <w:sz w:val="20"/>
          <w:szCs w:val="20"/>
        </w:rPr>
        <w:t>projektową</w:t>
      </w:r>
      <w:r w:rsidRPr="00D33967">
        <w:rPr>
          <w:sz w:val="20"/>
          <w:szCs w:val="20"/>
        </w:rPr>
        <w:t>, dokumentami zamówienia, terenem robót oraz terenami przyległymi i nie wnosi żadnych uwag.</w:t>
      </w:r>
    </w:p>
    <w:p w14:paraId="3EA429C0" w14:textId="487CC610" w:rsidR="00782B93" w:rsidRPr="00D33967" w:rsidRDefault="007E3898" w:rsidP="0087377B">
      <w:pPr>
        <w:pStyle w:val="Teksttreci0"/>
        <w:numPr>
          <w:ilvl w:val="2"/>
          <w:numId w:val="2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oświadcza, że posiada ubezpieczenie od odpowiedzialności cywilnej z tytułu prowadzonej działalności gospodarczej oraz zobowiązuje się do utrzymania ubezpieczenia od odpowiedzialności cywilnej w czasie trw</w:t>
      </w:r>
      <w:r w:rsidR="00650A13" w:rsidRPr="00D33967">
        <w:rPr>
          <w:sz w:val="20"/>
          <w:szCs w:val="20"/>
        </w:rPr>
        <w:t>ania umowy. Ponadto Wykonawca zobowiązuje się do</w:t>
      </w:r>
      <w:r w:rsidRPr="00D33967">
        <w:rPr>
          <w:sz w:val="20"/>
          <w:szCs w:val="20"/>
        </w:rPr>
        <w:t xml:space="preserve"> przekazania dokumentu potwierdzającego posiadanie ubezpieczenia od odpowiedzialności cywilnej z tytułu prowadzonej działalności, w terminie gwarantującym ciągłość posiadania ubezpiecz</w:t>
      </w:r>
      <w:r w:rsidR="009B2910" w:rsidRPr="00D33967">
        <w:rPr>
          <w:sz w:val="20"/>
          <w:szCs w:val="20"/>
        </w:rPr>
        <w:t>enia w trakcie realizacji umowy.</w:t>
      </w:r>
    </w:p>
    <w:p w14:paraId="59A24836" w14:textId="3AE26DA9" w:rsidR="003B363F" w:rsidRPr="00D33967" w:rsidRDefault="003B363F" w:rsidP="0087377B">
      <w:pPr>
        <w:pStyle w:val="Teksttreci0"/>
        <w:numPr>
          <w:ilvl w:val="2"/>
          <w:numId w:val="2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przypadku nie zapewnienia ciągłości ubezpieczenia przez Wykonawcę Zamawiający będzie mógł skorzystać z prawa odstąpienia od umowy, w terminie do 30 dni od dnia powzięcia wiadomości o okoliczności uzasadniającej odstąpienie od umowy.</w:t>
      </w:r>
    </w:p>
    <w:p w14:paraId="41B9279E" w14:textId="77777777" w:rsidR="00776767" w:rsidRPr="00D33967" w:rsidRDefault="00776767" w:rsidP="0087377B">
      <w:pPr>
        <w:pStyle w:val="Bezodstpw"/>
        <w:rPr>
          <w:rFonts w:ascii="Times New Roman" w:hAnsi="Times New Roman" w:cs="Times New Roman"/>
          <w:szCs w:val="20"/>
        </w:rPr>
      </w:pPr>
      <w:bookmarkStart w:id="10" w:name="bookmark100"/>
    </w:p>
    <w:p w14:paraId="7731B6BB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§4</w:t>
      </w:r>
      <w:bookmarkEnd w:id="10"/>
    </w:p>
    <w:p w14:paraId="493C1812" w14:textId="77777777" w:rsidR="00776767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11" w:name="bookmark101"/>
      <w:r w:rsidRPr="00D33967">
        <w:rPr>
          <w:rFonts w:ascii="Times New Roman" w:hAnsi="Times New Roman" w:cs="Times New Roman"/>
          <w:b/>
          <w:szCs w:val="20"/>
        </w:rPr>
        <w:t>Inspektorzy Nadzoru</w:t>
      </w:r>
      <w:bookmarkEnd w:id="11"/>
    </w:p>
    <w:p w14:paraId="181FDC40" w14:textId="77777777" w:rsidR="00782B93" w:rsidRPr="00D33967" w:rsidRDefault="009111AF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Zamawiający do nadzoru nad inwestycją może powołać inspektora nadzoru</w:t>
      </w:r>
      <w:r w:rsidRPr="00D33967">
        <w:rPr>
          <w:i/>
          <w:sz w:val="20"/>
          <w:szCs w:val="20"/>
          <w:lang w:eastAsia="pl-PL"/>
        </w:rPr>
        <w:t>.</w:t>
      </w:r>
    </w:p>
    <w:p w14:paraId="1B0A9A41" w14:textId="77777777" w:rsidR="00782B93" w:rsidRPr="00D33967" w:rsidRDefault="00776767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Inspektor nadzoru działa w granicach umocowania określonego przepisami ustawy Praw</w:t>
      </w:r>
      <w:r w:rsidR="00B7507D" w:rsidRPr="00D33967">
        <w:rPr>
          <w:sz w:val="20"/>
          <w:szCs w:val="20"/>
        </w:rPr>
        <w:t>o budowlane</w:t>
      </w:r>
      <w:r w:rsidR="009111AF" w:rsidRPr="00D33967">
        <w:rPr>
          <w:sz w:val="20"/>
          <w:szCs w:val="20"/>
        </w:rPr>
        <w:t xml:space="preserve"> oraz umową z Zamawiającym</w:t>
      </w:r>
      <w:r w:rsidRPr="00D33967">
        <w:rPr>
          <w:sz w:val="20"/>
          <w:szCs w:val="20"/>
        </w:rPr>
        <w:t>.</w:t>
      </w:r>
      <w:r w:rsidR="0032120B" w:rsidRPr="00D33967">
        <w:rPr>
          <w:sz w:val="20"/>
          <w:szCs w:val="20"/>
        </w:rPr>
        <w:t xml:space="preserve"> </w:t>
      </w:r>
    </w:p>
    <w:p w14:paraId="07F3B3AD" w14:textId="462A6D14" w:rsidR="00782B93" w:rsidRPr="00D33967" w:rsidRDefault="00776767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Inspektor nadzoru jest uprawniony,</w:t>
      </w:r>
      <w:r w:rsidR="00863C69" w:rsidRPr="00D33967">
        <w:rPr>
          <w:sz w:val="20"/>
          <w:szCs w:val="20"/>
        </w:rPr>
        <w:t xml:space="preserve"> do bieżącej koordynacji robót realizowanych na podstawie umowy, kontroli jakości robót, ich wykonania, do odbiorów robót wykonanych</w:t>
      </w:r>
      <w:r w:rsidRPr="00D33967">
        <w:rPr>
          <w:sz w:val="20"/>
          <w:szCs w:val="20"/>
        </w:rPr>
        <w:t>.</w:t>
      </w:r>
    </w:p>
    <w:p w14:paraId="230D1924" w14:textId="77777777" w:rsidR="00782B93" w:rsidRPr="00D33967" w:rsidRDefault="00863C69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Inspektor nadzoru wypełnia swoje obowiązki wydając polecenia, decyzje, zgody i akceptacje, które są obowiązujące dla Wykonawcy. </w:t>
      </w:r>
    </w:p>
    <w:p w14:paraId="6688B271" w14:textId="77777777" w:rsidR="00782B93" w:rsidRPr="00D33967" w:rsidRDefault="00863C69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Czynności i polecenia Inspektora nadzoru inwestorskiego powodujące konieczność zmiany dokumentacji </w:t>
      </w:r>
      <w:r w:rsidR="0056738E" w:rsidRPr="00D33967">
        <w:rPr>
          <w:sz w:val="20"/>
          <w:szCs w:val="20"/>
        </w:rPr>
        <w:t>na podstawie której realizowane są roboty budowlane</w:t>
      </w:r>
      <w:r w:rsidRPr="00D33967">
        <w:rPr>
          <w:sz w:val="20"/>
          <w:szCs w:val="20"/>
        </w:rPr>
        <w:t xml:space="preserve"> lub wykonania zwiększonej w stosunku do projektu budowlanego ilości robót lub w inny sposób powodujące wzrost wynagrodzenia Wykonawcy, wymagają uprzedniego pisemnego potwierdzenia przez Zamawiającego.  </w:t>
      </w:r>
    </w:p>
    <w:p w14:paraId="2FE49561" w14:textId="77777777" w:rsidR="00782B93" w:rsidRPr="00D33967" w:rsidRDefault="00776767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musi zapewnić Inspektorowi Nadzoru i Zamawiającemu pełną dostępność do robót. Wykonawca jest zobowiązany informować Inspektora Nadzoru, kiedy roboty zanikające oraz ulegające zakryciu będą gotowe do zbadania i odbioru. Jeżeli Wykonawca nie poinformował o tych faktach Inspektora Nadzoru, zobowiązany jest odkryć roboty lub</w:t>
      </w:r>
      <w:r w:rsidR="00E9531D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wykonać otwory niezbędne do zbadania robót, a następnie przywrócić roboty do stanu</w:t>
      </w:r>
      <w:r w:rsidR="00E9531D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poprzedniego, na koszt i niebezpieczeństwo Wykonawcy.</w:t>
      </w:r>
    </w:p>
    <w:p w14:paraId="39B6F75C" w14:textId="77777777" w:rsidR="00782B93" w:rsidRPr="00D33967" w:rsidRDefault="00776767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lastRenderedPageBreak/>
        <w:t>Jeżeli, pomimo dochowania wymogów opisanych w ust.</w:t>
      </w:r>
      <w:r w:rsidR="007C750B" w:rsidRPr="00D33967">
        <w:rPr>
          <w:sz w:val="20"/>
          <w:szCs w:val="20"/>
        </w:rPr>
        <w:t xml:space="preserve"> </w:t>
      </w:r>
      <w:r w:rsidR="00A32493" w:rsidRPr="00D33967">
        <w:rPr>
          <w:sz w:val="20"/>
          <w:szCs w:val="20"/>
        </w:rPr>
        <w:t>6</w:t>
      </w:r>
      <w:r w:rsidRPr="00D33967">
        <w:rPr>
          <w:sz w:val="20"/>
          <w:szCs w:val="20"/>
        </w:rPr>
        <w:t>, Zamawiający (Inspektor Nadzoru)</w:t>
      </w:r>
      <w:r w:rsidR="007C750B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poweźmie podejrzenia, co do jakości wykonanych robót to poleci Wykonawcy odkryć roboty</w:t>
      </w:r>
      <w:r w:rsidR="00E9531D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w takim zakresie, jaki uzna za konieczny. Jeżeli zastrzeżenie Zamawiającego okażą się</w:t>
      </w:r>
      <w:r w:rsidR="00E9531D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zasadne to na Wykonawcy ciążą obowiązki analogiczne jak w przypadku zakrycia robót, o</w:t>
      </w:r>
      <w:r w:rsidR="00E9531D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którym mowa w ust.</w:t>
      </w:r>
      <w:r w:rsidR="00D336A6" w:rsidRPr="00D33967">
        <w:rPr>
          <w:sz w:val="20"/>
          <w:szCs w:val="20"/>
        </w:rPr>
        <w:t xml:space="preserve"> </w:t>
      </w:r>
      <w:r w:rsidR="00A32493" w:rsidRPr="00D33967">
        <w:rPr>
          <w:sz w:val="20"/>
          <w:szCs w:val="20"/>
        </w:rPr>
        <w:t>6</w:t>
      </w:r>
      <w:r w:rsidRPr="00D33967">
        <w:rPr>
          <w:sz w:val="20"/>
          <w:szCs w:val="20"/>
        </w:rPr>
        <w:t xml:space="preserve"> oraz zobowiązany będzie do wykonania tych robót ponownie</w:t>
      </w:r>
      <w:r w:rsidR="0056738E" w:rsidRPr="00D33967">
        <w:rPr>
          <w:sz w:val="20"/>
          <w:szCs w:val="20"/>
        </w:rPr>
        <w:t>,</w:t>
      </w:r>
      <w:r w:rsidRPr="00D33967">
        <w:rPr>
          <w:sz w:val="20"/>
          <w:szCs w:val="20"/>
        </w:rPr>
        <w:t xml:space="preserve"> zgodnie z zasadami, warunkami oraz dokumentacją na swój koszt</w:t>
      </w:r>
      <w:r w:rsidR="007C750B" w:rsidRPr="00D33967">
        <w:rPr>
          <w:sz w:val="20"/>
          <w:szCs w:val="20"/>
        </w:rPr>
        <w:t>.</w:t>
      </w:r>
      <w:r w:rsidR="00475021" w:rsidRPr="00D33967">
        <w:rPr>
          <w:sz w:val="20"/>
          <w:szCs w:val="20"/>
        </w:rPr>
        <w:t xml:space="preserve"> Jeżeli zastrzeżenia okażą się chybione, wówczas koszty, o których mowa w zdaniu poprzednim poniesie Zamawiający.</w:t>
      </w:r>
    </w:p>
    <w:p w14:paraId="2B44F26C" w14:textId="64A762E4" w:rsidR="00782B93" w:rsidRPr="00D33967" w:rsidRDefault="00A32493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W przypadku stwierdzenia przez Inspektora nadzoru wykonywania robót budowlanych niezgodnie </w:t>
      </w:r>
      <w:r w:rsidRPr="00D33967">
        <w:rPr>
          <w:sz w:val="20"/>
          <w:szCs w:val="20"/>
        </w:rPr>
        <w:br/>
        <w:t xml:space="preserve">z umową lub ujawnienia powstałych z przyczyn obciążających Wykonawcę wad w robotach, Inspektor jest uprawniony do żądania usunięcia przez Wykonawcę stwierdzonych nieprawidłowości lub wad w uprzednio uzgodnionym z Zamawiającym terminie. Wszelkie koszty usunięcia wad i nieprawidłowości </w:t>
      </w:r>
      <w:r w:rsidR="0050269F">
        <w:rPr>
          <w:sz w:val="20"/>
          <w:szCs w:val="20"/>
        </w:rPr>
        <w:br/>
      </w:r>
      <w:r w:rsidRPr="00D33967">
        <w:rPr>
          <w:sz w:val="20"/>
          <w:szCs w:val="20"/>
        </w:rPr>
        <w:t>w realizowanych robotach, w takim przypadku ponosi Wykonawca.</w:t>
      </w:r>
    </w:p>
    <w:p w14:paraId="3C300BD3" w14:textId="0F14E511" w:rsidR="004E4251" w:rsidRPr="00D33967" w:rsidRDefault="004E4251" w:rsidP="001031BD">
      <w:pPr>
        <w:pStyle w:val="Teksttreci0"/>
        <w:numPr>
          <w:ilvl w:val="2"/>
          <w:numId w:val="3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Inspektor nadzoru inwestorskiego jest uprawniony do zwoływania </w:t>
      </w:r>
      <w:r w:rsidR="00655F6A" w:rsidRPr="00D33967">
        <w:rPr>
          <w:sz w:val="20"/>
          <w:szCs w:val="20"/>
        </w:rPr>
        <w:t>rad budowy</w:t>
      </w:r>
      <w:r w:rsidRPr="00D33967">
        <w:rPr>
          <w:sz w:val="20"/>
          <w:szCs w:val="20"/>
        </w:rPr>
        <w:t xml:space="preserve"> z udziałem przedstawicieli Wykonawcy, Zamawiającego oraz innych zaproszonych osób, których celem jest omawianie lub wyjaśnianie bieżących spraw dotyczących wykonania lub zaawansowania robót, w szczególności dotyczących postępu prac albo nieprawidłowości w wykonaniu robót lub zagrożenia terminowego wykonania umowy.  </w:t>
      </w:r>
    </w:p>
    <w:p w14:paraId="1A426D74" w14:textId="77777777" w:rsidR="00776767" w:rsidRPr="00D33967" w:rsidRDefault="00776767" w:rsidP="0087377B">
      <w:pPr>
        <w:pStyle w:val="Bezodstpw"/>
        <w:rPr>
          <w:rFonts w:ascii="Times New Roman" w:hAnsi="Times New Roman" w:cs="Times New Roman"/>
          <w:szCs w:val="20"/>
        </w:rPr>
      </w:pPr>
      <w:bookmarkStart w:id="12" w:name="bookmark102"/>
    </w:p>
    <w:p w14:paraId="016DBFC7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§5</w:t>
      </w:r>
      <w:bookmarkEnd w:id="12"/>
    </w:p>
    <w:p w14:paraId="6A62F774" w14:textId="77777777" w:rsidR="00776767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13" w:name="bookmark103"/>
      <w:r w:rsidRPr="00D33967">
        <w:rPr>
          <w:rFonts w:ascii="Times New Roman" w:hAnsi="Times New Roman" w:cs="Times New Roman"/>
          <w:b/>
          <w:szCs w:val="20"/>
        </w:rPr>
        <w:t>Potencjał Wykonawcy</w:t>
      </w:r>
      <w:bookmarkEnd w:id="13"/>
    </w:p>
    <w:p w14:paraId="1930FD12" w14:textId="123D82CE" w:rsidR="008D785A" w:rsidRPr="0050269F" w:rsidRDefault="0050269F" w:rsidP="0050269F">
      <w:pPr>
        <w:pStyle w:val="Default"/>
        <w:jc w:val="both"/>
        <w:rPr>
          <w:sz w:val="20"/>
          <w:szCs w:val="20"/>
          <w:lang w:eastAsia="en-US"/>
        </w:rPr>
      </w:pPr>
      <w:r w:rsidRPr="0050269F">
        <w:rPr>
          <w:iCs/>
          <w:sz w:val="20"/>
          <w:szCs w:val="20"/>
        </w:rPr>
        <w:t>W ramach przedmiotu zamówienia Wykonawca zobowiązany jest do zapewnienia do kierowania robotami osób z uprawnieniami w specjalnościach niezbędnych do prawidłowego wykonania powierzonego zadania</w:t>
      </w:r>
      <w:r w:rsidR="009E2332" w:rsidRPr="0050269F">
        <w:rPr>
          <w:sz w:val="20"/>
          <w:szCs w:val="20"/>
        </w:rPr>
        <w:t>.</w:t>
      </w:r>
    </w:p>
    <w:p w14:paraId="553ADE95" w14:textId="77777777" w:rsidR="00776767" w:rsidRPr="00D33967" w:rsidRDefault="00776767" w:rsidP="0087377B">
      <w:pPr>
        <w:pStyle w:val="Bezodstpw"/>
        <w:rPr>
          <w:rFonts w:ascii="Times New Roman" w:hAnsi="Times New Roman" w:cs="Times New Roman"/>
          <w:szCs w:val="20"/>
        </w:rPr>
      </w:pPr>
      <w:bookmarkStart w:id="14" w:name="bookmark104"/>
    </w:p>
    <w:p w14:paraId="4E79E38D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§6</w:t>
      </w:r>
      <w:bookmarkEnd w:id="14"/>
    </w:p>
    <w:p w14:paraId="351B87DE" w14:textId="508D3E20" w:rsidR="0050269F" w:rsidRPr="00D33967" w:rsidRDefault="00776767" w:rsidP="0050269F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15" w:name="bookmark105"/>
      <w:r w:rsidRPr="00D33967">
        <w:rPr>
          <w:rFonts w:ascii="Times New Roman" w:hAnsi="Times New Roman" w:cs="Times New Roman"/>
          <w:b/>
          <w:szCs w:val="20"/>
        </w:rPr>
        <w:t>Obowiązki Wykonawcy</w:t>
      </w:r>
      <w:bookmarkEnd w:id="15"/>
      <w:r w:rsidR="0053098A" w:rsidRPr="00D33967">
        <w:rPr>
          <w:rFonts w:ascii="Times New Roman" w:hAnsi="Times New Roman" w:cs="Times New Roman"/>
          <w:b/>
          <w:szCs w:val="20"/>
        </w:rPr>
        <w:t xml:space="preserve"> </w:t>
      </w:r>
    </w:p>
    <w:p w14:paraId="4670C9C8" w14:textId="4F07DA6E" w:rsidR="001C3665" w:rsidRPr="00D33967" w:rsidRDefault="001C3665" w:rsidP="0087377B">
      <w:pPr>
        <w:pStyle w:val="Bezodstpw"/>
        <w:tabs>
          <w:tab w:val="left" w:pos="360"/>
        </w:tabs>
        <w:jc w:val="center"/>
        <w:rPr>
          <w:rFonts w:ascii="Times New Roman" w:hAnsi="Times New Roman" w:cs="Times New Roman"/>
          <w:b/>
          <w:szCs w:val="20"/>
        </w:rPr>
      </w:pPr>
    </w:p>
    <w:p w14:paraId="31CA9488" w14:textId="77777777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zobowiązuje się zapewnić ochronę znajdującego się na terenie budowy mienia oraz zapewnić warunki bezpieczeństwa jak również ubezpieczyć budowę i roboty, a po zakończeniu prac usunąć z terenu budowy w terminie 7 dni zaplecze oraz wszystkie materiały i uporządkować teren. Ponadto zobowiązany jest do zapewnienia prawidłowego przebiegu ruchu drogowego w celu zapewnienia bezpieczeństwa użytkowników ruchu drogowego.</w:t>
      </w:r>
    </w:p>
    <w:p w14:paraId="2376FD4C" w14:textId="1F1F67BF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zobowiązuje się wykonać przedmiot umowy z własnych materiałów i przy użyciu własnego sprzętu. Wykonawca zobowiązany jest do używania materiał</w:t>
      </w:r>
      <w:r w:rsidR="00556B18" w:rsidRPr="00D33967">
        <w:rPr>
          <w:sz w:val="20"/>
          <w:szCs w:val="20"/>
        </w:rPr>
        <w:t>ów</w:t>
      </w:r>
      <w:r w:rsidRPr="00D33967">
        <w:rPr>
          <w:sz w:val="20"/>
          <w:szCs w:val="20"/>
        </w:rPr>
        <w:t xml:space="preserve"> wyłącznie pierwszej jakości, dopuszczone do zastosowania w budownictwie i odpowiadające parametrom zawartym w normach, zgodne z wymogami Prawa Budowlanego oraz posiadające wymagane prawem atesty i certyfikaty dopuszczające do stosowania. Wykonawca ma obowiązek przedstawić i przekazać Zamawiającemu świadectwa, atesty i inne dokumenty stwierdzające jakość użytych materiałów i wyrobów, przed ich wbudowaniem, co nie powoduje wyłączenia odpowiedzialności Wykonawcy za wbudowany materiał.</w:t>
      </w:r>
    </w:p>
    <w:p w14:paraId="3E482870" w14:textId="77777777" w:rsidR="009A3222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Materiały, o których mowa w ust. 2 powinny podlegać klasyfikacji kontroli jakości stosownie do obowiązujących w tej mierze przepisów, odpowiadać wymaganiom umowy pod względem jakości. Na każde żądanie Zamawiającego</w:t>
      </w:r>
      <w:r w:rsidR="00655F6A" w:rsidRPr="00D33967">
        <w:rPr>
          <w:sz w:val="20"/>
          <w:szCs w:val="20"/>
        </w:rPr>
        <w:t xml:space="preserve"> lub Inspektora nadzoru</w:t>
      </w:r>
      <w:r w:rsidRPr="00D33967">
        <w:rPr>
          <w:sz w:val="20"/>
          <w:szCs w:val="20"/>
        </w:rPr>
        <w:t xml:space="preserve"> materiały te zostaną poddane kontroli - badaniom w miejscu produkcji, na placu budowy lub też w określonym przez Zamawiającego miejscu.</w:t>
      </w:r>
    </w:p>
    <w:p w14:paraId="459BF82B" w14:textId="49297F73" w:rsidR="009F0F2B" w:rsidRPr="00D33967" w:rsidRDefault="009F0F2B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przed wbudowaniem/użyciem materiałów uzyskać pisemną akceptację Inspektora nadzoru na ich zastosowanie.</w:t>
      </w:r>
    </w:p>
    <w:p w14:paraId="06E76E58" w14:textId="77777777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zapewni potrzebne oprzyrządowanie, potencjał ludzki, materiały wymagane do badania jakości materiałów, a także do badania ciężaru i ilości zużytych materiałów oraz dostarczy atesty na wbudowane materiały.</w:t>
      </w:r>
    </w:p>
    <w:p w14:paraId="6F840058" w14:textId="77777777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Badania materiałów, będą realizowane przez Wykonawcę na własny koszt.</w:t>
      </w:r>
    </w:p>
    <w:p w14:paraId="1DFCAF04" w14:textId="77777777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W wypadku zniszczenia lub uszkodzenia w trakcie realizacji robót urządzeń, mienia także osób trzecich lub ich części przez Wykonawcę lub jego podwykonawców lub z ich winy, Wykonawca zobowiązuje się do naprawienia szkód i doprowadzenia urządzeń lub mienia do stanu poprzedniego. Wykonawca zwalnia Zamawiającego z odpowiedzialności wobec osób trzecich zastosowanie ma również § 10 ust. 2 niniejszej umowy. </w:t>
      </w:r>
    </w:p>
    <w:p w14:paraId="3CE56DDF" w14:textId="77777777" w:rsidR="009A3222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ma obowiązek w czasie realizacji umowy utrzymywać porządek na budowie, przestrzegać przepisy bhp i ppoż.</w:t>
      </w:r>
    </w:p>
    <w:p w14:paraId="4A6876DB" w14:textId="272F890A" w:rsidR="00A91446" w:rsidRDefault="00A91446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do</w:t>
      </w:r>
      <w:r w:rsidR="0050269F">
        <w:rPr>
          <w:sz w:val="20"/>
          <w:szCs w:val="20"/>
        </w:rPr>
        <w:t xml:space="preserve"> ponoszenia kosztów</w:t>
      </w:r>
      <w:r>
        <w:rPr>
          <w:sz w:val="20"/>
          <w:szCs w:val="20"/>
        </w:rPr>
        <w:t xml:space="preserve"> energii elektrycznej oraz wody. </w:t>
      </w:r>
    </w:p>
    <w:p w14:paraId="7E774509" w14:textId="3BCA956C" w:rsidR="00374022" w:rsidRDefault="00374022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zabezpieczyć i oznakować prowadzone roboty</w:t>
      </w:r>
      <w:r w:rsidR="00551653">
        <w:rPr>
          <w:sz w:val="20"/>
          <w:szCs w:val="20"/>
        </w:rPr>
        <w:t xml:space="preserve"> zgodnie z obowiązującymi przepisami</w:t>
      </w:r>
      <w:r>
        <w:rPr>
          <w:sz w:val="20"/>
          <w:szCs w:val="20"/>
        </w:rPr>
        <w:t xml:space="preserve"> </w:t>
      </w:r>
      <w:r w:rsidR="00551653">
        <w:rPr>
          <w:sz w:val="20"/>
          <w:szCs w:val="20"/>
        </w:rPr>
        <w:t xml:space="preserve">oraz dbać o stan techniczny i prawidłowość oznakowania przez cały okres realizacji inwestycji. </w:t>
      </w:r>
      <w:r>
        <w:rPr>
          <w:sz w:val="20"/>
          <w:szCs w:val="20"/>
        </w:rPr>
        <w:t xml:space="preserve"> </w:t>
      </w:r>
    </w:p>
    <w:p w14:paraId="23386713" w14:textId="742A2C56" w:rsidR="00374022" w:rsidRPr="00551653" w:rsidRDefault="009559C6" w:rsidP="00551653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zobowiązany jest tak zorganizować plac budowy aby zapewnić ciągi komunikacyjne </w:t>
      </w:r>
      <w:r w:rsidR="00374022">
        <w:rPr>
          <w:sz w:val="20"/>
          <w:szCs w:val="20"/>
        </w:rPr>
        <w:t xml:space="preserve">oraz miejsca postojowe </w:t>
      </w:r>
      <w:r>
        <w:rPr>
          <w:sz w:val="20"/>
          <w:szCs w:val="20"/>
        </w:rPr>
        <w:t xml:space="preserve">dla osób korzystających z ośrodka zdrowia. W tym celu zastosować należy zabezpieczenia i przegrody odizolowujące osoby postronne od wykonywanych robót. Koniecznym jest zamontowanie </w:t>
      </w:r>
      <w:r w:rsidRPr="00551653">
        <w:rPr>
          <w:sz w:val="20"/>
          <w:szCs w:val="20"/>
        </w:rPr>
        <w:lastRenderedPageBreak/>
        <w:t>odpowiednich znaków ostrzegawczych oraz tabliczek informacyjnych, zgodnie z obowiązującymi przepisami.</w:t>
      </w:r>
      <w:r w:rsidR="00374022" w:rsidRPr="00551653">
        <w:rPr>
          <w:sz w:val="20"/>
          <w:szCs w:val="20"/>
        </w:rPr>
        <w:t xml:space="preserve"> Na każdym etapie Wykonawca zobowiązany jest podejmowane przez siebie działania uzgadniać </w:t>
      </w:r>
    </w:p>
    <w:p w14:paraId="65A7C510" w14:textId="7E33125B" w:rsidR="009559C6" w:rsidRDefault="00374022" w:rsidP="00374022">
      <w:pPr>
        <w:pStyle w:val="Teksttreci0"/>
        <w:shd w:val="clear" w:color="auto" w:fill="auto"/>
        <w:spacing w:line="240" w:lineRule="auto"/>
        <w:ind w:left="426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Zamawiającym i inspektorem nadzoru. </w:t>
      </w:r>
    </w:p>
    <w:p w14:paraId="57BE1C40" w14:textId="0E3087A5" w:rsidR="00551653" w:rsidRDefault="00551653" w:rsidP="00551653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do zapewnienia ciągłoś</w:t>
      </w:r>
      <w:r w:rsidR="00D830A1">
        <w:rPr>
          <w:sz w:val="20"/>
          <w:szCs w:val="20"/>
        </w:rPr>
        <w:t>ci</w:t>
      </w:r>
      <w:r>
        <w:rPr>
          <w:sz w:val="20"/>
          <w:szCs w:val="20"/>
        </w:rPr>
        <w:t xml:space="preserve"> dostaw wody, energii elektrycznej oraz gazu do istniejącego budynku ośrodka zdrowia.</w:t>
      </w:r>
    </w:p>
    <w:p w14:paraId="12C38DCA" w14:textId="4B122888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na swój koszt stopniowo usunie z placu budowy śmieci, gruz</w:t>
      </w:r>
      <w:r w:rsidR="009A3222" w:rsidRPr="00D33967">
        <w:rPr>
          <w:sz w:val="20"/>
          <w:szCs w:val="20"/>
        </w:rPr>
        <w:t xml:space="preserve"> odpady</w:t>
      </w:r>
      <w:r w:rsidR="0050269F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i materiały rozbiórkowe.</w:t>
      </w:r>
    </w:p>
    <w:p w14:paraId="768FDACB" w14:textId="77777777" w:rsidR="009A3222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Wykonawcę uważa się za posiadacza odpadów w rozumieniu ustawy z dnia 14 grudnia 2012 r. </w:t>
      </w:r>
      <w:r w:rsidRPr="00D33967">
        <w:rPr>
          <w:sz w:val="20"/>
          <w:szCs w:val="20"/>
        </w:rPr>
        <w:br/>
        <w:t>o odpadach.</w:t>
      </w:r>
    </w:p>
    <w:p w14:paraId="3AD187A7" w14:textId="12A9C5F2" w:rsidR="00D830A1" w:rsidRPr="00D33967" w:rsidRDefault="00D830A1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w trakcie realizacji robót zobowiązany jest utrzymywać plac budowy w stanie wolnym od nadmiernych przeszkód komunikacyjnych, składować wszelkie urządzenia pomocnicze, sprzęt, materiały </w:t>
      </w:r>
      <w:r w:rsidR="0050269F">
        <w:rPr>
          <w:sz w:val="20"/>
          <w:szCs w:val="20"/>
        </w:rPr>
        <w:br/>
      </w:r>
      <w:r>
        <w:rPr>
          <w:sz w:val="20"/>
          <w:szCs w:val="20"/>
        </w:rPr>
        <w:t xml:space="preserve">i grunt w ustalonych miejscach i należytym porządku oraz usuwać zbędne przedmioty z terenu budowy.   </w:t>
      </w:r>
    </w:p>
    <w:p w14:paraId="19FC0A5C" w14:textId="161BA05F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Wszystkie materiały pochodzące z robót demontażowych i rozbiórkowych, nadające się ponownego użytku</w:t>
      </w:r>
      <w:r w:rsidR="00724FAE" w:rsidRPr="00D33967">
        <w:rPr>
          <w:sz w:val="20"/>
          <w:szCs w:val="20"/>
        </w:rPr>
        <w:t xml:space="preserve">, o czym zadecyduje Zamawiający i inspektor nadzoru, </w:t>
      </w:r>
      <w:r w:rsidRPr="00D33967">
        <w:rPr>
          <w:sz w:val="20"/>
          <w:szCs w:val="20"/>
        </w:rPr>
        <w:t xml:space="preserve">Wykonawca zobowiązany jest zabezpieczyć </w:t>
      </w:r>
      <w:r w:rsidR="0050269F">
        <w:rPr>
          <w:sz w:val="20"/>
          <w:szCs w:val="20"/>
        </w:rPr>
        <w:br/>
      </w:r>
      <w:r w:rsidRPr="00D33967">
        <w:rPr>
          <w:sz w:val="20"/>
          <w:szCs w:val="20"/>
        </w:rPr>
        <w:t xml:space="preserve">i przekazać Zamawiającemu. </w:t>
      </w:r>
    </w:p>
    <w:p w14:paraId="1DFAA8B8" w14:textId="1D2087EB" w:rsidR="009A3222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bCs/>
          <w:color w:val="000000"/>
          <w:sz w:val="20"/>
          <w:szCs w:val="20"/>
        </w:rPr>
        <w:t xml:space="preserve">Wykonawca zapewni do kierowania robotami osoby z uprawnieniami w specjalnościach niezbędnych do prawidłowego </w:t>
      </w:r>
      <w:r w:rsidR="009A3222" w:rsidRPr="00D33967">
        <w:rPr>
          <w:bCs/>
          <w:color w:val="000000"/>
          <w:sz w:val="20"/>
          <w:szCs w:val="20"/>
        </w:rPr>
        <w:t xml:space="preserve">wykonania powierzonego zadania </w:t>
      </w:r>
      <w:r w:rsidRPr="00D33967">
        <w:rPr>
          <w:bCs/>
          <w:color w:val="000000"/>
          <w:sz w:val="20"/>
          <w:szCs w:val="20"/>
        </w:rPr>
        <w:t xml:space="preserve">i będzie w okresie realizacji prowadził dziennik budowy (jeżeli takowy będzie konieczny) we współpracy z Inspektorem Nadzoru ustanowionym przez Zamawiającego. </w:t>
      </w:r>
    </w:p>
    <w:p w14:paraId="312E14DD" w14:textId="342763E6" w:rsidR="00DC136C" w:rsidRPr="00D33967" w:rsidRDefault="00DC136C" w:rsidP="001031BD">
      <w:pPr>
        <w:pStyle w:val="Teksttreci0"/>
        <w:numPr>
          <w:ilvl w:val="0"/>
          <w:numId w:val="3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Zamawiający zobowiązany jest także do:</w:t>
      </w:r>
    </w:p>
    <w:p w14:paraId="4FE33A8D" w14:textId="77777777" w:rsidR="00DC136C" w:rsidRPr="00D33967" w:rsidRDefault="00DC136C" w:rsidP="0087377B">
      <w:pPr>
        <w:pStyle w:val="Akapitzlist"/>
        <w:numPr>
          <w:ilvl w:val="0"/>
          <w:numId w:val="20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 xml:space="preserve">protokolarnego przekazania Wykonawcy terenu budowy, </w:t>
      </w:r>
    </w:p>
    <w:p w14:paraId="5B4A0C03" w14:textId="77777777" w:rsidR="00DC136C" w:rsidRPr="00D33967" w:rsidRDefault="00DC136C" w:rsidP="0087377B">
      <w:pPr>
        <w:pStyle w:val="Akapitzlist"/>
        <w:numPr>
          <w:ilvl w:val="0"/>
          <w:numId w:val="20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>przekazania Wykonawcy dziennika budowy w dniu protokolarnego przekazania terenu budowy, (jeżeli prowadzenie dziennika będzie wymagane)</w:t>
      </w:r>
    </w:p>
    <w:p w14:paraId="35B3D3F8" w14:textId="77777777" w:rsidR="00DC136C" w:rsidRPr="00D33967" w:rsidRDefault="00DC136C" w:rsidP="0087377B">
      <w:pPr>
        <w:pStyle w:val="Akapitzlist"/>
        <w:numPr>
          <w:ilvl w:val="0"/>
          <w:numId w:val="20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 xml:space="preserve">wyznaczania terminów odbiorów robót, </w:t>
      </w:r>
    </w:p>
    <w:p w14:paraId="4ED79A13" w14:textId="77777777" w:rsidR="00DC136C" w:rsidRPr="00D33967" w:rsidRDefault="00DC136C" w:rsidP="0087377B">
      <w:pPr>
        <w:pStyle w:val="Akapitzlist"/>
        <w:numPr>
          <w:ilvl w:val="0"/>
          <w:numId w:val="20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>terminowego przystępowania do odbiorów robót,</w:t>
      </w:r>
    </w:p>
    <w:p w14:paraId="403EA198" w14:textId="77777777" w:rsidR="00DC136C" w:rsidRPr="00D33967" w:rsidRDefault="00DC136C" w:rsidP="0087377B">
      <w:pPr>
        <w:pStyle w:val="Akapitzlist"/>
        <w:numPr>
          <w:ilvl w:val="0"/>
          <w:numId w:val="20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>terminowej zapłaty wynagrodzenia należnego Wykonawcy za wykonanie przedmiotu umowy.</w:t>
      </w:r>
    </w:p>
    <w:p w14:paraId="3C60C171" w14:textId="77777777" w:rsidR="004943C9" w:rsidRPr="00D33967" w:rsidRDefault="004943C9" w:rsidP="0087377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E961C10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§7</w:t>
      </w:r>
    </w:p>
    <w:p w14:paraId="6FBF80DB" w14:textId="77777777" w:rsidR="00776767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16" w:name="bookmark107"/>
      <w:r w:rsidRPr="00D33967">
        <w:rPr>
          <w:rFonts w:ascii="Times New Roman" w:hAnsi="Times New Roman" w:cs="Times New Roman"/>
          <w:b/>
          <w:szCs w:val="20"/>
        </w:rPr>
        <w:t>Wynagrodzenie</w:t>
      </w:r>
      <w:bookmarkEnd w:id="16"/>
    </w:p>
    <w:p w14:paraId="2CC97494" w14:textId="5AAEEF5C" w:rsidR="0015694F" w:rsidRPr="0050269F" w:rsidRDefault="0015694F" w:rsidP="00862335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Cs w:val="20"/>
        </w:rPr>
      </w:pPr>
      <w:r w:rsidRPr="0050269F">
        <w:rPr>
          <w:rFonts w:ascii="Times New Roman" w:hAnsi="Times New Roman" w:cs="Times New Roman"/>
          <w:szCs w:val="20"/>
        </w:rPr>
        <w:t xml:space="preserve">Strony uzgadniają, że rozliczenie </w:t>
      </w:r>
      <w:r w:rsidRPr="0050269F">
        <w:rPr>
          <w:rFonts w:ascii="Times New Roman" w:hAnsi="Times New Roman" w:cs="Times New Roman"/>
          <w:color w:val="auto"/>
          <w:szCs w:val="20"/>
        </w:rPr>
        <w:t xml:space="preserve">za wykonanie przedmiotu umowy odbędzie się </w:t>
      </w:r>
      <w:r w:rsidR="0050269F" w:rsidRPr="0050269F">
        <w:rPr>
          <w:rFonts w:ascii="Times New Roman" w:hAnsi="Times New Roman" w:cs="Times New Roman"/>
          <w:color w:val="auto"/>
          <w:szCs w:val="20"/>
        </w:rPr>
        <w:t>na podstawie</w:t>
      </w:r>
      <w:r w:rsidR="0050269F">
        <w:rPr>
          <w:rFonts w:ascii="Times New Roman" w:hAnsi="Times New Roman" w:cs="Times New Roman"/>
          <w:color w:val="auto"/>
          <w:szCs w:val="20"/>
        </w:rPr>
        <w:t xml:space="preserve"> </w:t>
      </w:r>
      <w:r w:rsidRPr="0050269F">
        <w:rPr>
          <w:rFonts w:ascii="Times New Roman" w:hAnsi="Times New Roman" w:cs="Times New Roman"/>
          <w:color w:val="auto"/>
          <w:szCs w:val="20"/>
        </w:rPr>
        <w:t>faktury końcowej</w:t>
      </w:r>
      <w:r w:rsidR="0050269F">
        <w:rPr>
          <w:rFonts w:ascii="Times New Roman" w:hAnsi="Times New Roman" w:cs="Times New Roman"/>
          <w:color w:val="auto"/>
          <w:szCs w:val="20"/>
        </w:rPr>
        <w:t>,</w:t>
      </w:r>
      <w:r w:rsidRPr="0050269F">
        <w:rPr>
          <w:rFonts w:ascii="Times New Roman" w:hAnsi="Times New Roman" w:cs="Times New Roman"/>
          <w:color w:val="auto"/>
          <w:szCs w:val="20"/>
        </w:rPr>
        <w:t xml:space="preserve"> po odbiorze końcowym przedmiotu umowy.</w:t>
      </w:r>
    </w:p>
    <w:p w14:paraId="2CE82C91" w14:textId="6F6D392C" w:rsidR="0015694F" w:rsidRPr="00D33967" w:rsidRDefault="008D785A" w:rsidP="00757538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Zamawiający zapłaci Wykonawcy łączne wynagrodzenie za realizację przedmiotu umowy, określonego </w:t>
      </w:r>
      <w:r w:rsidR="005D66B9">
        <w:rPr>
          <w:rFonts w:ascii="Times New Roman" w:hAnsi="Times New Roman" w:cs="Times New Roman"/>
          <w:szCs w:val="20"/>
        </w:rPr>
        <w:br/>
      </w:r>
      <w:r w:rsidRPr="00D33967">
        <w:rPr>
          <w:rFonts w:ascii="Times New Roman" w:hAnsi="Times New Roman" w:cs="Times New Roman"/>
          <w:szCs w:val="20"/>
        </w:rPr>
        <w:t xml:space="preserve">w § 1 niniejszej umowy, zgodnie z ofertą Wykonawcy, w wysokości </w:t>
      </w:r>
      <w:r w:rsidR="0084654E" w:rsidRPr="00D33967">
        <w:rPr>
          <w:rFonts w:ascii="Times New Roman" w:hAnsi="Times New Roman" w:cs="Times New Roman"/>
          <w:b/>
          <w:bCs/>
          <w:szCs w:val="20"/>
        </w:rPr>
        <w:t>……………… zł brutto (słownie: ………………………..).</w:t>
      </w:r>
    </w:p>
    <w:p w14:paraId="4A513C69" w14:textId="62029010" w:rsidR="009A3222" w:rsidRPr="00D33967" w:rsidRDefault="00776767" w:rsidP="0084654E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Wynagrodzenie określone w </w:t>
      </w:r>
      <w:r w:rsidR="00FD1680" w:rsidRPr="00D33967">
        <w:rPr>
          <w:rFonts w:ascii="Times New Roman" w:hAnsi="Times New Roman" w:cs="Times New Roman"/>
          <w:szCs w:val="20"/>
        </w:rPr>
        <w:t xml:space="preserve">ust. </w:t>
      </w:r>
      <w:r w:rsidR="009A7C41" w:rsidRPr="00D33967">
        <w:rPr>
          <w:rFonts w:ascii="Times New Roman" w:hAnsi="Times New Roman" w:cs="Times New Roman"/>
          <w:szCs w:val="20"/>
        </w:rPr>
        <w:t>2</w:t>
      </w:r>
      <w:r w:rsidR="00FD1680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obejmuje wszystkie koszty związane z realizacją zadania oraz te, które Wykonawca powinien był przewidzieć w celu prawidłowego wykonania umowy, w tym ryzyko Wykonawcy z tytułu oszacowania wszelkich kosztów związanych z realizacją przedmiotu umowy, a także oddziaływania innych czynników mających lub mogących mieć wpływ na koszty. Kwota wynagrodzenia, o której mowa wyżej obejmuje ponadto wszelkie ryzyko i odpowiedzialność Wykonawcy</w:t>
      </w:r>
      <w:r w:rsidR="009A7C41" w:rsidRPr="00D33967">
        <w:rPr>
          <w:rFonts w:ascii="Times New Roman" w:hAnsi="Times New Roman" w:cs="Times New Roman"/>
          <w:szCs w:val="20"/>
        </w:rPr>
        <w:t>,</w:t>
      </w:r>
      <w:r w:rsidRPr="00D33967">
        <w:rPr>
          <w:rFonts w:ascii="Times New Roman" w:hAnsi="Times New Roman" w:cs="Times New Roman"/>
          <w:szCs w:val="20"/>
        </w:rPr>
        <w:t xml:space="preserve"> prawidłowego oszacowania wszelkich kosztów związanych z realizacją robót określonych w umowie. Żadne niedoszacowanie, pominięcie, brak rozpoznania nie może być i nie będzie podstawą do żądania zmiany w</w:t>
      </w:r>
      <w:r w:rsidR="00646BB2" w:rsidRPr="00D33967">
        <w:rPr>
          <w:rFonts w:ascii="Times New Roman" w:hAnsi="Times New Roman" w:cs="Times New Roman"/>
          <w:szCs w:val="20"/>
        </w:rPr>
        <w:t>/</w:t>
      </w:r>
      <w:r w:rsidRPr="00D33967">
        <w:rPr>
          <w:rFonts w:ascii="Times New Roman" w:hAnsi="Times New Roman" w:cs="Times New Roman"/>
          <w:szCs w:val="20"/>
        </w:rPr>
        <w:t>w kwoty. Zmiana wynagrodzenia jest możliwa tylko z przyczyn wskazanych w umowie.</w:t>
      </w:r>
    </w:p>
    <w:p w14:paraId="4EA15351" w14:textId="77777777" w:rsidR="009A3222" w:rsidRPr="00D33967" w:rsidRDefault="00776767" w:rsidP="0087377B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ponosi wszelkie koszty mediów, koszty związane z utrzymaniem czystości i porządku oraz inne koszty niezbędne do prowadzenia robót, jak i zobowiązany jest do zorganizowania na własny koszt zaplecza techniczno-socjalnego.</w:t>
      </w:r>
    </w:p>
    <w:p w14:paraId="037B8957" w14:textId="2837F395" w:rsidR="00776767" w:rsidRPr="00D33967" w:rsidRDefault="00776767" w:rsidP="0087377B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Uzgodnione wynagrodzenie jest niezmienne do końca realizacji inwestycji, chyba, że co innego wynika </w:t>
      </w:r>
      <w:r w:rsidR="005D66B9">
        <w:rPr>
          <w:rFonts w:ascii="Times New Roman" w:hAnsi="Times New Roman" w:cs="Times New Roman"/>
          <w:szCs w:val="20"/>
        </w:rPr>
        <w:br/>
      </w:r>
      <w:r w:rsidRPr="00D33967">
        <w:rPr>
          <w:rFonts w:ascii="Times New Roman" w:hAnsi="Times New Roman" w:cs="Times New Roman"/>
          <w:szCs w:val="20"/>
        </w:rPr>
        <w:t>z umowy.</w:t>
      </w:r>
    </w:p>
    <w:p w14:paraId="48182964" w14:textId="77777777" w:rsidR="00776767" w:rsidRPr="00D33967" w:rsidRDefault="00776767" w:rsidP="0087377B">
      <w:pPr>
        <w:pStyle w:val="Bezodstpw"/>
        <w:rPr>
          <w:rFonts w:ascii="Times New Roman" w:hAnsi="Times New Roman" w:cs="Times New Roman"/>
          <w:szCs w:val="20"/>
        </w:rPr>
      </w:pPr>
      <w:bookmarkStart w:id="17" w:name="bookmark109"/>
    </w:p>
    <w:p w14:paraId="61F8C4C2" w14:textId="77777777" w:rsidR="00DA625A" w:rsidRPr="00D33967" w:rsidRDefault="00DA625A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bookmarkStart w:id="18" w:name="bookmark111"/>
      <w:bookmarkEnd w:id="17"/>
      <w:r w:rsidRPr="00D33967">
        <w:rPr>
          <w:rFonts w:ascii="Times New Roman" w:hAnsi="Times New Roman" w:cs="Times New Roman"/>
          <w:sz w:val="20"/>
          <w:szCs w:val="20"/>
        </w:rPr>
        <w:t>§8</w:t>
      </w:r>
    </w:p>
    <w:p w14:paraId="0F7043D8" w14:textId="77777777" w:rsidR="00776767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19" w:name="bookmark112"/>
      <w:bookmarkEnd w:id="18"/>
      <w:r w:rsidRPr="00D33967">
        <w:rPr>
          <w:rFonts w:ascii="Times New Roman" w:hAnsi="Times New Roman" w:cs="Times New Roman"/>
          <w:b/>
          <w:szCs w:val="20"/>
        </w:rPr>
        <w:t>Zasady rozliczenia i płatności</w:t>
      </w:r>
      <w:bookmarkEnd w:id="19"/>
    </w:p>
    <w:p w14:paraId="56185EC5" w14:textId="77777777" w:rsidR="00862335" w:rsidRPr="00862335" w:rsidRDefault="00862335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>Wynagrodzenie Wykonawcy o którym mowa w § 7 ust. 2, zostanie wypłacone na podstawie faktury końcowej. Strony ustalają, że sposób wystawiania faktur VAT w ramach niniejszej umowy uzależniony jest od obowiązujących przepisów prawa w zakresie Krajowego Systemu e-Faktur.</w:t>
      </w:r>
    </w:p>
    <w:p w14:paraId="7FF89B6E" w14:textId="77777777" w:rsidR="00862335" w:rsidRPr="00862335" w:rsidRDefault="00862335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 xml:space="preserve">Od dnia objęcia Wykonawcy obowiązkiem wystawiania faktur w </w:t>
      </w:r>
      <w:proofErr w:type="spellStart"/>
      <w:r w:rsidRPr="00862335">
        <w:rPr>
          <w:rFonts w:ascii="Times New Roman" w:hAnsi="Times New Roman"/>
          <w:sz w:val="20"/>
          <w:szCs w:val="20"/>
        </w:rPr>
        <w:t>KSeF</w:t>
      </w:r>
      <w:proofErr w:type="spellEnd"/>
      <w:r w:rsidRPr="00862335">
        <w:rPr>
          <w:rFonts w:ascii="Times New Roman" w:hAnsi="Times New Roman"/>
          <w:sz w:val="20"/>
          <w:szCs w:val="20"/>
        </w:rPr>
        <w:t xml:space="preserve">, faktura ustrukturyzowana uznawana jest za doręczoną Zamawiającemu z dniem jej wystawienia w </w:t>
      </w:r>
      <w:proofErr w:type="spellStart"/>
      <w:r w:rsidRPr="00862335">
        <w:rPr>
          <w:rFonts w:ascii="Times New Roman" w:hAnsi="Times New Roman"/>
          <w:sz w:val="20"/>
          <w:szCs w:val="20"/>
        </w:rPr>
        <w:t>KSeF</w:t>
      </w:r>
      <w:proofErr w:type="spellEnd"/>
      <w:r w:rsidRPr="00862335">
        <w:rPr>
          <w:rFonts w:ascii="Times New Roman" w:hAnsi="Times New Roman"/>
          <w:sz w:val="20"/>
          <w:szCs w:val="20"/>
        </w:rPr>
        <w:t>, tj. z dniem nadania numeru identyfikującego fakturę w tym systemie. Natomiast do dnia objęcia Stron obowiązkiem stosowania Krajowego Systemu e-Faktur, faktury VAT doręczane są Zamawiającemu:</w:t>
      </w:r>
    </w:p>
    <w:p w14:paraId="7F6FD26E" w14:textId="77777777" w:rsidR="00862335" w:rsidRPr="00862335" w:rsidRDefault="00862335" w:rsidP="00862335">
      <w:pPr>
        <w:pStyle w:val="Akapitzlist"/>
        <w:numPr>
          <w:ilvl w:val="6"/>
          <w:numId w:val="60"/>
        </w:num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 xml:space="preserve">w formie papierowej – osobiście lub za pośrednictwem operatora pocztowego, </w:t>
      </w:r>
    </w:p>
    <w:p w14:paraId="7FE8AF62" w14:textId="77777777" w:rsidR="00862335" w:rsidRPr="00862335" w:rsidRDefault="00862335" w:rsidP="00862335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>lub</w:t>
      </w:r>
    </w:p>
    <w:p w14:paraId="1C9D3252" w14:textId="77777777" w:rsidR="00862335" w:rsidRPr="00862335" w:rsidRDefault="00862335" w:rsidP="00862335">
      <w:pPr>
        <w:pStyle w:val="Akapitzlist"/>
        <w:numPr>
          <w:ilvl w:val="6"/>
          <w:numId w:val="60"/>
        </w:num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>w formie elektronicznej w postaci pliku PDF – na adres poczty elektronicznej Zamawiającego wskazany do korespondencji,</w:t>
      </w:r>
    </w:p>
    <w:p w14:paraId="55A04709" w14:textId="77777777" w:rsidR="00862335" w:rsidRPr="00862335" w:rsidRDefault="00862335" w:rsidP="00862335">
      <w:pPr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6233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lastRenderedPageBreak/>
        <w:t>przy czym za dzień doręczenia faktury uznaje się dzień jej wpływu do Zamawiającego.</w:t>
      </w:r>
    </w:p>
    <w:p w14:paraId="1EC64B71" w14:textId="77777777" w:rsidR="00862335" w:rsidRPr="00862335" w:rsidRDefault="00862335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>Wynagrodzenie zostanie wypłacone przelewem na rachunek bankowy Wykonawcy w terminie 30 dni:</w:t>
      </w:r>
    </w:p>
    <w:p w14:paraId="3848DD8E" w14:textId="77777777" w:rsidR="00862335" w:rsidRPr="00862335" w:rsidRDefault="00862335" w:rsidP="00862335">
      <w:pPr>
        <w:pStyle w:val="Akapitzlist"/>
        <w:numPr>
          <w:ilvl w:val="6"/>
          <w:numId w:val="60"/>
        </w:num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 xml:space="preserve">w przypadku faktur wystawionych poza </w:t>
      </w:r>
      <w:proofErr w:type="spellStart"/>
      <w:r w:rsidRPr="00862335">
        <w:rPr>
          <w:rFonts w:ascii="Times New Roman" w:hAnsi="Times New Roman"/>
          <w:sz w:val="20"/>
          <w:szCs w:val="20"/>
        </w:rPr>
        <w:t>KSeF</w:t>
      </w:r>
      <w:proofErr w:type="spellEnd"/>
      <w:r w:rsidRPr="00862335">
        <w:rPr>
          <w:rFonts w:ascii="Times New Roman" w:hAnsi="Times New Roman"/>
          <w:sz w:val="20"/>
          <w:szCs w:val="20"/>
        </w:rPr>
        <w:t xml:space="preserve"> – od dnia ich prawidłowego doręczenia Zamawiającemu,</w:t>
      </w:r>
    </w:p>
    <w:p w14:paraId="5E687091" w14:textId="77777777" w:rsidR="00862335" w:rsidRPr="00862335" w:rsidRDefault="00862335" w:rsidP="00862335">
      <w:pPr>
        <w:pStyle w:val="Akapitzlist"/>
        <w:numPr>
          <w:ilvl w:val="6"/>
          <w:numId w:val="60"/>
        </w:num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 xml:space="preserve">w przypadku faktur ustrukturyzowanych wystawionych w </w:t>
      </w:r>
      <w:proofErr w:type="spellStart"/>
      <w:r w:rsidRPr="00862335">
        <w:rPr>
          <w:rFonts w:ascii="Times New Roman" w:hAnsi="Times New Roman"/>
          <w:sz w:val="20"/>
          <w:szCs w:val="20"/>
        </w:rPr>
        <w:t>KSeF</w:t>
      </w:r>
      <w:proofErr w:type="spellEnd"/>
      <w:r w:rsidRPr="00862335">
        <w:rPr>
          <w:rFonts w:ascii="Times New Roman" w:hAnsi="Times New Roman"/>
          <w:sz w:val="20"/>
          <w:szCs w:val="20"/>
        </w:rPr>
        <w:t xml:space="preserve"> – od dnia ich wystawienia w tym systemie.</w:t>
      </w:r>
    </w:p>
    <w:p w14:paraId="67B35EAA" w14:textId="77777777" w:rsidR="00862335" w:rsidRPr="00862335" w:rsidRDefault="00862335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 xml:space="preserve">Dokumenty wymagane niniejszą umową jako podstawa do zapłaty wynagrodzenia, w szczególności protokoły odbioru robót oraz dokumenty dotyczące podwykonawców, przekazywane są Zamawiającemu poza </w:t>
      </w:r>
      <w:proofErr w:type="spellStart"/>
      <w:r w:rsidRPr="00862335">
        <w:rPr>
          <w:rFonts w:ascii="Times New Roman" w:hAnsi="Times New Roman"/>
          <w:sz w:val="20"/>
          <w:szCs w:val="20"/>
        </w:rPr>
        <w:t>KSeF</w:t>
      </w:r>
      <w:proofErr w:type="spellEnd"/>
      <w:r w:rsidRPr="00862335">
        <w:rPr>
          <w:rFonts w:ascii="Times New Roman" w:hAnsi="Times New Roman"/>
          <w:sz w:val="20"/>
          <w:szCs w:val="20"/>
        </w:rPr>
        <w:t xml:space="preserve"> i nie stanowią części faktury ustrukturyzowanej.</w:t>
      </w:r>
    </w:p>
    <w:p w14:paraId="6743807D" w14:textId="53F60ABB" w:rsidR="00862335" w:rsidRDefault="00862335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sz w:val="20"/>
          <w:szCs w:val="20"/>
        </w:rPr>
        <w:t xml:space="preserve">W przypadku czasowej niedostępności Krajowego Systemu e-Faktur, faktury będą wystawiane zgodnie </w:t>
      </w:r>
      <w:r>
        <w:rPr>
          <w:rFonts w:ascii="Times New Roman" w:hAnsi="Times New Roman"/>
          <w:sz w:val="20"/>
          <w:szCs w:val="20"/>
        </w:rPr>
        <w:br/>
      </w:r>
      <w:r w:rsidRPr="00862335">
        <w:rPr>
          <w:rFonts w:ascii="Times New Roman" w:hAnsi="Times New Roman"/>
          <w:sz w:val="20"/>
          <w:szCs w:val="20"/>
        </w:rPr>
        <w:t xml:space="preserve">z przepisami szczególnymi regulującymi tryb postępowania w okresie awarii </w:t>
      </w:r>
      <w:proofErr w:type="spellStart"/>
      <w:r w:rsidRPr="00862335">
        <w:rPr>
          <w:rFonts w:ascii="Times New Roman" w:hAnsi="Times New Roman"/>
          <w:sz w:val="20"/>
          <w:szCs w:val="20"/>
        </w:rPr>
        <w:t>KSeF</w:t>
      </w:r>
      <w:proofErr w:type="spellEnd"/>
      <w:r w:rsidRPr="00862335">
        <w:rPr>
          <w:rFonts w:ascii="Times New Roman" w:hAnsi="Times New Roman"/>
          <w:sz w:val="20"/>
          <w:szCs w:val="20"/>
        </w:rPr>
        <w:t>.</w:t>
      </w:r>
    </w:p>
    <w:p w14:paraId="03CF0C19" w14:textId="406A6D9D" w:rsidR="00935741" w:rsidRPr="00862335" w:rsidRDefault="00F3383E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62335">
        <w:rPr>
          <w:rFonts w:ascii="Times New Roman" w:hAnsi="Times New Roman"/>
          <w:bCs/>
          <w:sz w:val="20"/>
          <w:szCs w:val="20"/>
        </w:rPr>
        <w:t>Wynagrodzenie Wykonawcy, o którym mowa w § 7 ust. 2, zostanie</w:t>
      </w:r>
      <w:r w:rsidR="00862335" w:rsidRPr="00862335">
        <w:rPr>
          <w:rFonts w:ascii="Times New Roman" w:hAnsi="Times New Roman"/>
          <w:bCs/>
          <w:sz w:val="20"/>
          <w:szCs w:val="20"/>
        </w:rPr>
        <w:t xml:space="preserve"> za</w:t>
      </w:r>
      <w:r w:rsidRPr="00862335">
        <w:rPr>
          <w:rFonts w:ascii="Times New Roman" w:hAnsi="Times New Roman"/>
          <w:bCs/>
          <w:sz w:val="20"/>
          <w:szCs w:val="20"/>
        </w:rPr>
        <w:t xml:space="preserve">płacone </w:t>
      </w:r>
      <w:r w:rsidR="00935741" w:rsidRPr="00862335">
        <w:rPr>
          <w:rFonts w:ascii="Times New Roman" w:hAnsi="Times New Roman"/>
          <w:sz w:val="20"/>
          <w:szCs w:val="20"/>
        </w:rPr>
        <w:t>przelewem na rachunek bankowy Wykonawcy w terminie 30 dni, licząc od dnia do</w:t>
      </w:r>
      <w:r w:rsidR="00B849A3" w:rsidRPr="00862335">
        <w:rPr>
          <w:rFonts w:ascii="Times New Roman" w:hAnsi="Times New Roman"/>
          <w:sz w:val="20"/>
          <w:szCs w:val="20"/>
        </w:rPr>
        <w:t>starczenia Zamawiającemu faktur</w:t>
      </w:r>
      <w:r w:rsidR="00424DAD" w:rsidRPr="00862335">
        <w:rPr>
          <w:rFonts w:ascii="Times New Roman" w:hAnsi="Times New Roman"/>
          <w:sz w:val="20"/>
          <w:szCs w:val="20"/>
        </w:rPr>
        <w:t>y</w:t>
      </w:r>
      <w:r w:rsidR="00935741" w:rsidRPr="00862335">
        <w:rPr>
          <w:rFonts w:ascii="Times New Roman" w:hAnsi="Times New Roman"/>
          <w:sz w:val="20"/>
          <w:szCs w:val="20"/>
        </w:rPr>
        <w:t xml:space="preserve"> wraz z:</w:t>
      </w:r>
    </w:p>
    <w:p w14:paraId="390FC591" w14:textId="4A267D27" w:rsidR="00935741" w:rsidRPr="00862335" w:rsidRDefault="00935741" w:rsidP="00CF5AE3">
      <w:pPr>
        <w:pStyle w:val="Bezodstpw"/>
        <w:numPr>
          <w:ilvl w:val="1"/>
          <w:numId w:val="23"/>
        </w:numPr>
        <w:ind w:hanging="366"/>
        <w:jc w:val="both"/>
        <w:rPr>
          <w:rFonts w:ascii="Times New Roman" w:hAnsi="Times New Roman" w:cs="Times New Roman"/>
          <w:szCs w:val="20"/>
        </w:rPr>
      </w:pPr>
      <w:r w:rsidRPr="00862335">
        <w:rPr>
          <w:rFonts w:ascii="Times New Roman" w:hAnsi="Times New Roman" w:cs="Times New Roman"/>
          <w:szCs w:val="20"/>
        </w:rPr>
        <w:t>bezusterkowym protokoł</w:t>
      </w:r>
      <w:r w:rsidR="0079247B" w:rsidRPr="00862335">
        <w:rPr>
          <w:rFonts w:ascii="Times New Roman" w:hAnsi="Times New Roman" w:cs="Times New Roman"/>
          <w:szCs w:val="20"/>
        </w:rPr>
        <w:t>em</w:t>
      </w:r>
      <w:r w:rsidR="00B849A3" w:rsidRPr="00862335">
        <w:rPr>
          <w:rFonts w:ascii="Times New Roman" w:hAnsi="Times New Roman" w:cs="Times New Roman"/>
          <w:szCs w:val="20"/>
        </w:rPr>
        <w:t xml:space="preserve"> odbioru robót</w:t>
      </w:r>
      <w:r w:rsidR="00862335" w:rsidRPr="00862335">
        <w:rPr>
          <w:rFonts w:ascii="Times New Roman" w:hAnsi="Times New Roman" w:cs="Times New Roman"/>
          <w:szCs w:val="20"/>
        </w:rPr>
        <w:t xml:space="preserve">. </w:t>
      </w:r>
    </w:p>
    <w:p w14:paraId="056CAB47" w14:textId="05DD1B2B" w:rsidR="00424DAD" w:rsidRPr="00862335" w:rsidRDefault="00424DAD" w:rsidP="00862335">
      <w:pPr>
        <w:pStyle w:val="Akapitzlist"/>
        <w:numPr>
          <w:ilvl w:val="0"/>
          <w:numId w:val="60"/>
        </w:numPr>
        <w:jc w:val="both"/>
        <w:rPr>
          <w:rFonts w:ascii="Times New Roman" w:eastAsia="MS Mincho" w:hAnsi="Times New Roman"/>
          <w:sz w:val="20"/>
          <w:szCs w:val="20"/>
        </w:rPr>
      </w:pPr>
      <w:r w:rsidRPr="00862335">
        <w:rPr>
          <w:rFonts w:ascii="Times New Roman" w:eastAsia="MS Mincho" w:hAnsi="Times New Roman"/>
          <w:sz w:val="20"/>
          <w:szCs w:val="20"/>
        </w:rPr>
        <w:t>Ww</w:t>
      </w:r>
      <w:r w:rsidR="00C31777" w:rsidRPr="00862335">
        <w:rPr>
          <w:rFonts w:ascii="Times New Roman" w:eastAsia="MS Mincho" w:hAnsi="Times New Roman"/>
          <w:sz w:val="20"/>
          <w:szCs w:val="20"/>
        </w:rPr>
        <w:t>.</w:t>
      </w:r>
      <w:r w:rsidRPr="00862335">
        <w:rPr>
          <w:rFonts w:ascii="Times New Roman" w:eastAsia="MS Mincho" w:hAnsi="Times New Roman"/>
          <w:sz w:val="20"/>
          <w:szCs w:val="20"/>
        </w:rPr>
        <w:t xml:space="preserve"> rachunek musi znajdować się na „białej liście”, </w:t>
      </w:r>
      <w:r w:rsidRPr="00862335">
        <w:rPr>
          <w:rFonts w:ascii="Times New Roman" w:hAnsi="Times New Roman"/>
          <w:sz w:val="20"/>
          <w:szCs w:val="20"/>
        </w:rPr>
        <w:t>czyli prowadzonym przez Krajową Administrację Skarbową rejestrze podatników VAT. Jeżeli wskazany przez Wykonawcę rachunek nie znajduje się na ww</w:t>
      </w:r>
      <w:r w:rsidR="00CF5AE3" w:rsidRPr="00862335">
        <w:rPr>
          <w:rFonts w:ascii="Times New Roman" w:hAnsi="Times New Roman"/>
          <w:sz w:val="20"/>
          <w:szCs w:val="20"/>
        </w:rPr>
        <w:t>.</w:t>
      </w:r>
      <w:r w:rsidRPr="00862335">
        <w:rPr>
          <w:rFonts w:ascii="Times New Roman" w:hAnsi="Times New Roman"/>
          <w:sz w:val="20"/>
          <w:szCs w:val="20"/>
        </w:rPr>
        <w:t xml:space="preserve">  białej liście, Zamawiający nie dokona płatności, zaś Wykonawca zobowiązany będzie do wskazania innego rachunku, który znajdował się będzie na białej liście. </w:t>
      </w:r>
    </w:p>
    <w:p w14:paraId="34F36410" w14:textId="77777777" w:rsidR="00424DAD" w:rsidRPr="00D33967" w:rsidRDefault="00424DAD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eastAsia="MS Mincho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>Dostarczenie faktury z numerem rachunku, który nie znajduje się na białej liście, skutkować będzie nieprawidłowym złożeniem faktury, tym samym brakiem prawidłowego dokumentu, będącego podstawą do dokonania zapłaty przez Zamawiającego.</w:t>
      </w:r>
    </w:p>
    <w:p w14:paraId="5048B67D" w14:textId="77777777" w:rsidR="00776767" w:rsidRPr="00D33967" w:rsidRDefault="00776767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>Wykonawca nie może dokonać przeniesienia praw i obowiązków wynikających z niniejszej Umowy, w tym dokonać cesji, przekazu, sprzedaży, potrącenia, zastawienia jakiejkolwiek wierzytelności lub jej części wobec Zamawiającego, korzyści wynikającej z Umowy lub udziałów niej na osoby trzecie bez uprzedniej, zgody Zamawiającego</w:t>
      </w:r>
      <w:r w:rsidR="00417ED3" w:rsidRPr="00D33967">
        <w:rPr>
          <w:rFonts w:ascii="Times New Roman" w:hAnsi="Times New Roman"/>
          <w:sz w:val="20"/>
          <w:szCs w:val="20"/>
        </w:rPr>
        <w:t xml:space="preserve"> wyrażonej w formie pisemnej</w:t>
      </w:r>
      <w:r w:rsidRPr="00D33967">
        <w:rPr>
          <w:rFonts w:ascii="Times New Roman" w:hAnsi="Times New Roman"/>
          <w:sz w:val="20"/>
          <w:szCs w:val="20"/>
        </w:rPr>
        <w:t>.</w:t>
      </w:r>
    </w:p>
    <w:p w14:paraId="29757527" w14:textId="07AAD434" w:rsidR="00776767" w:rsidRPr="00D33967" w:rsidRDefault="00776767" w:rsidP="00862335">
      <w:pPr>
        <w:pStyle w:val="Akapitzlist"/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33967">
        <w:rPr>
          <w:rFonts w:ascii="Times New Roman" w:hAnsi="Times New Roman"/>
          <w:sz w:val="20"/>
          <w:szCs w:val="20"/>
        </w:rPr>
        <w:t>Nieprawidłowe wystawienie faktury</w:t>
      </w:r>
      <w:r w:rsidR="00226142" w:rsidRPr="00D33967">
        <w:rPr>
          <w:rFonts w:ascii="Times New Roman" w:hAnsi="Times New Roman"/>
          <w:sz w:val="20"/>
          <w:szCs w:val="20"/>
        </w:rPr>
        <w:t>,</w:t>
      </w:r>
      <w:r w:rsidRPr="00D33967">
        <w:rPr>
          <w:rFonts w:ascii="Times New Roman" w:hAnsi="Times New Roman"/>
          <w:sz w:val="20"/>
          <w:szCs w:val="20"/>
        </w:rPr>
        <w:t xml:space="preserve"> powoduje ponowny bieg terminów płatności</w:t>
      </w:r>
      <w:r w:rsidR="00226142" w:rsidRPr="00D33967">
        <w:rPr>
          <w:rFonts w:ascii="Times New Roman" w:hAnsi="Times New Roman"/>
          <w:sz w:val="20"/>
          <w:szCs w:val="20"/>
        </w:rPr>
        <w:t>,</w:t>
      </w:r>
      <w:r w:rsidRPr="00D33967">
        <w:rPr>
          <w:rFonts w:ascii="Times New Roman" w:hAnsi="Times New Roman"/>
          <w:sz w:val="20"/>
          <w:szCs w:val="20"/>
        </w:rPr>
        <w:t xml:space="preserve"> po dokonaniu </w:t>
      </w:r>
      <w:r w:rsidR="00226142" w:rsidRPr="00D33967">
        <w:rPr>
          <w:rFonts w:ascii="Times New Roman" w:hAnsi="Times New Roman"/>
          <w:sz w:val="20"/>
          <w:szCs w:val="20"/>
        </w:rPr>
        <w:t xml:space="preserve">jej </w:t>
      </w:r>
      <w:r w:rsidRPr="00D33967">
        <w:rPr>
          <w:rFonts w:ascii="Times New Roman" w:hAnsi="Times New Roman"/>
          <w:sz w:val="20"/>
          <w:szCs w:val="20"/>
        </w:rPr>
        <w:t xml:space="preserve">korekty </w:t>
      </w:r>
      <w:r w:rsidR="00226142" w:rsidRPr="00D33967">
        <w:rPr>
          <w:rFonts w:ascii="Times New Roman" w:hAnsi="Times New Roman"/>
          <w:sz w:val="20"/>
          <w:szCs w:val="20"/>
        </w:rPr>
        <w:t>i</w:t>
      </w:r>
      <w:r w:rsidR="005765EB" w:rsidRPr="00D33967">
        <w:rPr>
          <w:rFonts w:ascii="Times New Roman" w:hAnsi="Times New Roman"/>
          <w:sz w:val="20"/>
          <w:szCs w:val="20"/>
        </w:rPr>
        <w:t xml:space="preserve"> dostarczeniu</w:t>
      </w:r>
      <w:r w:rsidRPr="00D33967">
        <w:rPr>
          <w:rFonts w:ascii="Times New Roman" w:hAnsi="Times New Roman"/>
          <w:sz w:val="20"/>
          <w:szCs w:val="20"/>
        </w:rPr>
        <w:t xml:space="preserve"> Zamawiającemu.</w:t>
      </w:r>
    </w:p>
    <w:p w14:paraId="3F9B8643" w14:textId="77777777" w:rsidR="0087377B" w:rsidRPr="00D33967" w:rsidRDefault="0087377B" w:rsidP="0087377B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1A1C297E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§10</w:t>
      </w:r>
    </w:p>
    <w:p w14:paraId="247132CF" w14:textId="77777777" w:rsidR="00862C32" w:rsidRPr="00D33967" w:rsidRDefault="00776767" w:rsidP="0087377B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 w:rsidRPr="00D33967">
        <w:rPr>
          <w:rFonts w:ascii="Times New Roman" w:hAnsi="Times New Roman" w:cs="Times New Roman"/>
          <w:b/>
          <w:szCs w:val="20"/>
        </w:rPr>
        <w:t>Kary Umowne</w:t>
      </w:r>
      <w:r w:rsidR="00862C32" w:rsidRPr="00D33967">
        <w:rPr>
          <w:rFonts w:ascii="Times New Roman" w:hAnsi="Times New Roman" w:cs="Times New Roman"/>
          <w:b/>
          <w:szCs w:val="20"/>
        </w:rPr>
        <w:t xml:space="preserve"> </w:t>
      </w:r>
    </w:p>
    <w:p w14:paraId="4A7A4ABA" w14:textId="77777777" w:rsidR="0087377B" w:rsidRPr="00D33967" w:rsidRDefault="006A4D33" w:rsidP="0087377B">
      <w:pPr>
        <w:pStyle w:val="Teksttreci0"/>
        <w:numPr>
          <w:ilvl w:val="0"/>
          <w:numId w:val="1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ponosi pełną odpowiedzialność za jakość i trwałość wykonanych robót.</w:t>
      </w:r>
    </w:p>
    <w:p w14:paraId="65F2C7B1" w14:textId="77777777" w:rsidR="0087377B" w:rsidRPr="00D33967" w:rsidRDefault="006A4D33" w:rsidP="0087377B">
      <w:pPr>
        <w:pStyle w:val="Teksttreci0"/>
        <w:numPr>
          <w:ilvl w:val="0"/>
          <w:numId w:val="1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przyjmuje odpowiedzialność za wszelkie naruszenie praw i szkody spowodowane osobom trzecim i Zamawiającemu poprzez wadliwe wykonanie robót i swoje działanie lub zaniechanie, zwalniając tym samym Zamawiającego od odpowiedzialności wobec osób trzecich. W przypadku poniesienia jakichkolwiek kosztów przez Zamawiającego, związanych z odpowiedzialnością za szkody, Wykonawca zobowiązany jest do niezwłocznej zapłaty na rzecz Zamawiającego.</w:t>
      </w:r>
    </w:p>
    <w:p w14:paraId="083EE3FC" w14:textId="77777777" w:rsidR="0087377B" w:rsidRPr="00D33967" w:rsidRDefault="006A4D33" w:rsidP="00CF5AE3">
      <w:pPr>
        <w:pStyle w:val="Teksttreci0"/>
        <w:numPr>
          <w:ilvl w:val="0"/>
          <w:numId w:val="1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Wykonawcy nie przysługuje odszkodowanie za odstąpienie od umowy którejkolwiek ze stron z przyczyn leżących po stronie Wykonawcy.</w:t>
      </w:r>
    </w:p>
    <w:p w14:paraId="6716FCB6" w14:textId="6FBCFD3B" w:rsidR="006A4D33" w:rsidRPr="00D33967" w:rsidRDefault="006A4D33" w:rsidP="0087377B">
      <w:pPr>
        <w:pStyle w:val="Teksttreci0"/>
        <w:numPr>
          <w:ilvl w:val="0"/>
          <w:numId w:val="13"/>
        </w:numPr>
        <w:shd w:val="clear" w:color="auto" w:fill="auto"/>
        <w:spacing w:line="240" w:lineRule="auto"/>
        <w:ind w:left="426" w:hanging="426"/>
        <w:contextualSpacing/>
        <w:rPr>
          <w:sz w:val="20"/>
          <w:szCs w:val="20"/>
        </w:rPr>
      </w:pPr>
      <w:r w:rsidRPr="00D33967">
        <w:rPr>
          <w:sz w:val="20"/>
          <w:szCs w:val="20"/>
        </w:rPr>
        <w:t>Strony zobowiązują się do zapłaty kar umownych w następujących przypadkach:</w:t>
      </w:r>
    </w:p>
    <w:p w14:paraId="77E9CA39" w14:textId="039705BF" w:rsidR="006A4D33" w:rsidRPr="00D33967" w:rsidRDefault="006A4D33" w:rsidP="0087377B">
      <w:pPr>
        <w:pStyle w:val="Teksttreci0"/>
        <w:numPr>
          <w:ilvl w:val="1"/>
          <w:numId w:val="13"/>
        </w:numPr>
        <w:shd w:val="clear" w:color="auto" w:fill="auto"/>
        <w:spacing w:line="240" w:lineRule="auto"/>
        <w:ind w:left="851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płaci Zamawiającemu karę umowną w wysokości 0,</w:t>
      </w:r>
      <w:r w:rsidR="00163313" w:rsidRPr="00D33967">
        <w:rPr>
          <w:sz w:val="20"/>
          <w:szCs w:val="20"/>
        </w:rPr>
        <w:t>1</w:t>
      </w:r>
      <w:r w:rsidRPr="00D33967">
        <w:rPr>
          <w:sz w:val="20"/>
          <w:szCs w:val="20"/>
        </w:rPr>
        <w:t xml:space="preserve">%, wynagrodzenia umownego brutto, wskazanego w § 7 ust. 2, za każdy dzień zwłoki w wykonaniu przedmiotu umowy, </w:t>
      </w:r>
      <w:r w:rsidRPr="00D33967">
        <w:rPr>
          <w:sz w:val="20"/>
          <w:szCs w:val="20"/>
        </w:rPr>
        <w:br/>
        <w:t xml:space="preserve">w stosunku do terminu jego wykonania ustalonego w </w:t>
      </w:r>
      <w:r w:rsidRPr="00D33967">
        <w:rPr>
          <w:rStyle w:val="TeksttreciPogrubienie"/>
          <w:b w:val="0"/>
          <w:sz w:val="20"/>
          <w:szCs w:val="20"/>
        </w:rPr>
        <w:t>§ 2 ust. 1 niniejszej umowy</w:t>
      </w:r>
      <w:r w:rsidRPr="00D33967">
        <w:rPr>
          <w:sz w:val="20"/>
          <w:szCs w:val="20"/>
        </w:rPr>
        <w:t xml:space="preserve">, </w:t>
      </w:r>
    </w:p>
    <w:p w14:paraId="5EFFF36D" w14:textId="259B12BA" w:rsidR="006A4D33" w:rsidRPr="00D33967" w:rsidRDefault="006A4D33" w:rsidP="0087377B">
      <w:pPr>
        <w:pStyle w:val="Teksttreci0"/>
        <w:numPr>
          <w:ilvl w:val="1"/>
          <w:numId w:val="13"/>
        </w:numPr>
        <w:shd w:val="clear" w:color="auto" w:fill="auto"/>
        <w:spacing w:line="240" w:lineRule="auto"/>
        <w:ind w:left="851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płaci Zamawiającemu karę umowną w wysokości 0,</w:t>
      </w:r>
      <w:r w:rsidR="00163313" w:rsidRPr="00D33967">
        <w:rPr>
          <w:sz w:val="20"/>
          <w:szCs w:val="20"/>
        </w:rPr>
        <w:t>1</w:t>
      </w:r>
      <w:r w:rsidRPr="00D33967">
        <w:rPr>
          <w:sz w:val="20"/>
          <w:szCs w:val="20"/>
        </w:rPr>
        <w:t xml:space="preserve">%, wynagrodzenia umownego brutto, wskazanego w § 7 ust. 2, za każdy dzień zwłoki w usuwaniu wad stwierdzonych </w:t>
      </w:r>
      <w:r w:rsidRPr="00D33967">
        <w:rPr>
          <w:sz w:val="20"/>
          <w:szCs w:val="20"/>
        </w:rPr>
        <w:br/>
        <w:t>w realizowanych robotach, względem terminu ustalonego na ich usunięcie,</w:t>
      </w:r>
    </w:p>
    <w:p w14:paraId="1C2A8D38" w14:textId="740D1476" w:rsidR="006A4D33" w:rsidRPr="00D33967" w:rsidRDefault="006A4D33" w:rsidP="0087377B">
      <w:pPr>
        <w:pStyle w:val="Teksttreci0"/>
        <w:numPr>
          <w:ilvl w:val="1"/>
          <w:numId w:val="13"/>
        </w:numPr>
        <w:shd w:val="clear" w:color="auto" w:fill="auto"/>
        <w:spacing w:line="240" w:lineRule="auto"/>
        <w:ind w:left="851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płaci Zamawiającemu karę umowną w wysokości 0,</w:t>
      </w:r>
      <w:r w:rsidR="00163313" w:rsidRPr="00D33967">
        <w:rPr>
          <w:sz w:val="20"/>
          <w:szCs w:val="20"/>
        </w:rPr>
        <w:t>1</w:t>
      </w:r>
      <w:r w:rsidRPr="00D33967">
        <w:rPr>
          <w:sz w:val="20"/>
          <w:szCs w:val="20"/>
        </w:rPr>
        <w:t>%, wynagrodzenia umownego brutto, wskazanego w § 7 ust. 2, po przekroczeniu terminu wyznaczonego na usunięcie wad stwierdzonych przy odbiorze lub w okresie rękojmi/ gwarancji jakości za każdy dzień zwłoki,</w:t>
      </w:r>
    </w:p>
    <w:p w14:paraId="0E95CD38" w14:textId="77777777" w:rsidR="006A4D33" w:rsidRPr="00D33967" w:rsidRDefault="006A4D33" w:rsidP="0087377B">
      <w:pPr>
        <w:pStyle w:val="Teksttreci0"/>
        <w:numPr>
          <w:ilvl w:val="1"/>
          <w:numId w:val="13"/>
        </w:numPr>
        <w:shd w:val="clear" w:color="auto" w:fill="auto"/>
        <w:spacing w:line="240" w:lineRule="auto"/>
        <w:ind w:left="851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płaci Zamawiającemu kary umowne za odstąpienie od umowy przez którąkolwiek ze stron z przyczyn zależnych od Wykonawcy - w wysokości 10 % wynagrodzenia umownego brutto określonego w § 7 ust. 2 niniejszej umowy.</w:t>
      </w:r>
    </w:p>
    <w:p w14:paraId="27F3E0A5" w14:textId="094B9CA7" w:rsidR="006A4D33" w:rsidRPr="00D33967" w:rsidRDefault="006A4D33" w:rsidP="0087377B">
      <w:pPr>
        <w:pStyle w:val="Bezodstpw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Zamawiający płaci Wykonawcy odsetki ustawowe - za każdy dzień zwłoki - po przekroczeniu terminu określonego w</w:t>
      </w:r>
      <w:r w:rsidRPr="00D33967">
        <w:rPr>
          <w:rFonts w:ascii="Times New Roman" w:hAnsi="Times New Roman" w:cs="Times New Roman"/>
          <w:b/>
          <w:bCs/>
        </w:rPr>
        <w:t xml:space="preserve"> </w:t>
      </w:r>
      <w:r w:rsidRPr="00D33967">
        <w:rPr>
          <w:rFonts w:ascii="Times New Roman" w:hAnsi="Times New Roman" w:cs="Times New Roman"/>
          <w:bCs/>
        </w:rPr>
        <w:t>§</w:t>
      </w:r>
      <w:r w:rsidRPr="00D33967">
        <w:rPr>
          <w:rFonts w:ascii="Times New Roman" w:hAnsi="Times New Roman" w:cs="Times New Roman"/>
          <w:szCs w:val="20"/>
        </w:rPr>
        <w:t xml:space="preserve"> 9 </w:t>
      </w:r>
      <w:r w:rsidR="00556B18" w:rsidRPr="00D33967">
        <w:rPr>
          <w:rFonts w:ascii="Times New Roman" w:hAnsi="Times New Roman" w:cs="Times New Roman"/>
          <w:szCs w:val="20"/>
        </w:rPr>
        <w:t>ust</w:t>
      </w:r>
      <w:r w:rsidRPr="00D33967">
        <w:rPr>
          <w:rFonts w:ascii="Times New Roman" w:hAnsi="Times New Roman" w:cs="Times New Roman"/>
          <w:szCs w:val="20"/>
        </w:rPr>
        <w:t xml:space="preserve">. </w:t>
      </w:r>
      <w:r w:rsidR="00862335">
        <w:rPr>
          <w:rFonts w:ascii="Times New Roman" w:hAnsi="Times New Roman" w:cs="Times New Roman"/>
          <w:szCs w:val="20"/>
        </w:rPr>
        <w:t>6</w:t>
      </w:r>
      <w:r w:rsidRPr="00D33967">
        <w:rPr>
          <w:rFonts w:ascii="Times New Roman" w:hAnsi="Times New Roman" w:cs="Times New Roman"/>
          <w:szCs w:val="20"/>
        </w:rPr>
        <w:t>.</w:t>
      </w:r>
    </w:p>
    <w:p w14:paraId="51FDD1FD" w14:textId="6226F192" w:rsidR="006A4D33" w:rsidRPr="00D33967" w:rsidRDefault="006A4D33" w:rsidP="0087377B">
      <w:pPr>
        <w:pStyle w:val="Bezodstpw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Łączna maksymalna wartość kar naliczonych na podstawie powyższych postanowień umownych nie może przekroczyć </w:t>
      </w:r>
      <w:r w:rsidR="0076704B" w:rsidRPr="00D33967">
        <w:rPr>
          <w:rFonts w:ascii="Times New Roman" w:hAnsi="Times New Roman" w:cs="Times New Roman"/>
          <w:szCs w:val="20"/>
        </w:rPr>
        <w:t>3</w:t>
      </w:r>
      <w:r w:rsidRPr="00D33967">
        <w:rPr>
          <w:rFonts w:ascii="Times New Roman" w:hAnsi="Times New Roman" w:cs="Times New Roman"/>
          <w:szCs w:val="20"/>
        </w:rPr>
        <w:t>0 % wartości wynagrodzenia umownego brutto określonego w § 7 ust. 2 niniejszej umowy.</w:t>
      </w:r>
    </w:p>
    <w:p w14:paraId="116DABA8" w14:textId="77777777" w:rsidR="006A4D33" w:rsidRPr="00D33967" w:rsidRDefault="006A4D33" w:rsidP="0087377B">
      <w:pPr>
        <w:pStyle w:val="Bezodstpw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Niezależnie od określonych powyżej kar umownych nie wywiązanie się przez Wykonawcę z obowiązków gwarancyjnych daje Zamawiającemu prawo powierzenia naprawy przedmiotu zamówienia osobom trzecim, bez uprzedniego uzyskania zgody sądowej.  Koszt naprawy przez osobę trzecią poniesie Wykonawca.</w:t>
      </w:r>
    </w:p>
    <w:p w14:paraId="375F1038" w14:textId="77777777" w:rsidR="006A4D33" w:rsidRPr="00D33967" w:rsidRDefault="006A4D33" w:rsidP="0087377B">
      <w:pPr>
        <w:pStyle w:val="Bezodstpw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Wykonawca zapłaci karę umowną w terminie 10 dni od daty wystąpienia przez Zamawiającego z żądaniem zapłacenia kary. Wykonawca upoważnia Zamawiającego do dokonywania potrąceń z wynagrodzenia przewidzianego niniejszą umową naliczonych kar umownych. Zamawiający może potrącić kwotę kary </w:t>
      </w:r>
      <w:r w:rsidRPr="00D33967">
        <w:rPr>
          <w:rFonts w:ascii="Times New Roman" w:hAnsi="Times New Roman" w:cs="Times New Roman"/>
          <w:szCs w:val="20"/>
        </w:rPr>
        <w:lastRenderedPageBreak/>
        <w:t>umownej z każdej wymagalnej wierzytelności  Wykonawcy względem Zamawiającego. Zapłata kary przez Wykonawcę lub dokonanie potrącenia przez Zamawiającego nie zwalnia Wykonawcy z obowiązku wykonania i zakończenia Przedmiotu Umowy lub jakichkolwiek innych obowiązków i zobowiązań wynikających z niniejszej Umowy.</w:t>
      </w:r>
    </w:p>
    <w:p w14:paraId="54FDF30F" w14:textId="77777777" w:rsidR="006A4D33" w:rsidRPr="00D33967" w:rsidRDefault="006A4D33" w:rsidP="0087377B">
      <w:pPr>
        <w:pStyle w:val="Bezodstpw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Niezależnie od kar umownych określonych powyżej Zamawiający zastrzega możliwość dochodzenia odszkodowania przewyższającego wysokość kar umownych.</w:t>
      </w:r>
    </w:p>
    <w:p w14:paraId="2D626190" w14:textId="77777777" w:rsidR="006A4D33" w:rsidRPr="00D33967" w:rsidRDefault="006A4D33" w:rsidP="0087377B">
      <w:pPr>
        <w:pStyle w:val="Bezodstpw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Zamawiający może naliczyć kary tak za zwłokę, jak i za odstąpienie od umowy.</w:t>
      </w:r>
    </w:p>
    <w:p w14:paraId="4AF08C68" w14:textId="77777777" w:rsidR="00CF4362" w:rsidRPr="00D33967" w:rsidRDefault="00CF4362" w:rsidP="0087377B">
      <w:pPr>
        <w:pStyle w:val="Teksttreci0"/>
        <w:shd w:val="clear" w:color="auto" w:fill="auto"/>
        <w:tabs>
          <w:tab w:val="left" w:pos="351"/>
        </w:tabs>
        <w:spacing w:line="240" w:lineRule="auto"/>
        <w:ind w:firstLine="0"/>
        <w:contextualSpacing/>
        <w:jc w:val="both"/>
        <w:rPr>
          <w:sz w:val="20"/>
          <w:szCs w:val="20"/>
        </w:rPr>
      </w:pPr>
    </w:p>
    <w:p w14:paraId="7DEC0D48" w14:textId="77777777" w:rsidR="00776767" w:rsidRPr="00D33967" w:rsidRDefault="00776767" w:rsidP="0087377B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§11</w:t>
      </w:r>
    </w:p>
    <w:p w14:paraId="63C67E09" w14:textId="77777777" w:rsidR="00776767" w:rsidRPr="00D33967" w:rsidRDefault="00776767" w:rsidP="0087377B">
      <w:pPr>
        <w:pStyle w:val="Teksttreci0"/>
        <w:shd w:val="clear" w:color="auto" w:fill="auto"/>
        <w:tabs>
          <w:tab w:val="left" w:pos="351"/>
        </w:tabs>
        <w:spacing w:line="240" w:lineRule="auto"/>
        <w:ind w:firstLine="0"/>
        <w:contextualSpacing/>
        <w:jc w:val="center"/>
        <w:rPr>
          <w:b/>
          <w:sz w:val="20"/>
          <w:szCs w:val="20"/>
        </w:rPr>
      </w:pPr>
      <w:r w:rsidRPr="00D33967">
        <w:rPr>
          <w:b/>
          <w:sz w:val="20"/>
          <w:szCs w:val="20"/>
        </w:rPr>
        <w:t>Odbiory</w:t>
      </w:r>
    </w:p>
    <w:p w14:paraId="75D5556F" w14:textId="77777777" w:rsidR="006E42FA" w:rsidRPr="00D33967" w:rsidRDefault="006E42FA" w:rsidP="00465756">
      <w:pPr>
        <w:pStyle w:val="Akapitzlist1"/>
        <w:numPr>
          <w:ilvl w:val="0"/>
          <w:numId w:val="12"/>
        </w:numPr>
        <w:ind w:left="426" w:hanging="426"/>
        <w:jc w:val="both"/>
        <w:rPr>
          <w:rFonts w:cs="Times New Roman"/>
          <w:sz w:val="20"/>
          <w:szCs w:val="20"/>
        </w:rPr>
      </w:pPr>
      <w:bookmarkStart w:id="20" w:name="bookmark113"/>
      <w:r w:rsidRPr="00D33967">
        <w:rPr>
          <w:rFonts w:cs="Times New Roman"/>
          <w:sz w:val="20"/>
          <w:szCs w:val="20"/>
        </w:rPr>
        <w:t xml:space="preserve">Ustala się następujące rodzaje odbiorów:  </w:t>
      </w:r>
    </w:p>
    <w:p w14:paraId="3E090C98" w14:textId="7B299EDE" w:rsidR="001A67BB" w:rsidRPr="00D33967" w:rsidRDefault="001A67BB" w:rsidP="00862335">
      <w:pPr>
        <w:pStyle w:val="Akapitzlist1"/>
        <w:numPr>
          <w:ilvl w:val="6"/>
          <w:numId w:val="60"/>
        </w:numPr>
        <w:spacing w:line="25" w:lineRule="atLeast"/>
        <w:ind w:left="709" w:hanging="283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 xml:space="preserve">Odbiór końcowy (przeprowadzony zostanie po zakończeniu realizacji wszystkich elementów robót. </w:t>
      </w:r>
    </w:p>
    <w:p w14:paraId="3C21F873" w14:textId="77777777" w:rsidR="000C1114" w:rsidRDefault="00264DB8" w:rsidP="00CF5AE3">
      <w:pPr>
        <w:pStyle w:val="Akapitzlist1"/>
        <w:numPr>
          <w:ilvl w:val="0"/>
          <w:numId w:val="57"/>
        </w:numPr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Odbiór ma na celu ostateczne przekazanie Zamawiającemu ustalonego w umowie przedmiotu po sprawdzeniu jego należytego wykonania.</w:t>
      </w:r>
      <w:r w:rsidR="00E738BC">
        <w:rPr>
          <w:rFonts w:cs="Times New Roman"/>
          <w:sz w:val="20"/>
          <w:szCs w:val="20"/>
        </w:rPr>
        <w:t xml:space="preserve"> </w:t>
      </w:r>
    </w:p>
    <w:p w14:paraId="1636904B" w14:textId="337C8574" w:rsidR="00D73B4E" w:rsidRPr="00862335" w:rsidRDefault="00D73B4E" w:rsidP="00862335">
      <w:pPr>
        <w:pStyle w:val="Akapitzlist1"/>
        <w:numPr>
          <w:ilvl w:val="0"/>
          <w:numId w:val="57"/>
        </w:numPr>
        <w:ind w:left="426" w:hanging="426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Odbioru dokonują przedstawiciele Zamawiającego wyposażeni w odpowiednie pełnomocnictwa.</w:t>
      </w:r>
    </w:p>
    <w:p w14:paraId="29FAE6DF" w14:textId="42F3BE5B" w:rsidR="00D73B4E" w:rsidRPr="00D33967" w:rsidRDefault="00D73B4E" w:rsidP="00CF5AE3">
      <w:pPr>
        <w:pStyle w:val="Akapitzlist1"/>
        <w:numPr>
          <w:ilvl w:val="0"/>
          <w:numId w:val="57"/>
        </w:numPr>
        <w:ind w:left="426" w:hanging="426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Zamawiający wyznaczy termin i rozp</w:t>
      </w:r>
      <w:r w:rsidR="0087377B" w:rsidRPr="00D33967">
        <w:rPr>
          <w:rFonts w:cs="Times New Roman"/>
          <w:sz w:val="20"/>
          <w:szCs w:val="20"/>
        </w:rPr>
        <w:t xml:space="preserve">ocznie odbiór robót w ciągu 14 </w:t>
      </w:r>
      <w:r w:rsidRPr="00D33967">
        <w:rPr>
          <w:rFonts w:cs="Times New Roman"/>
          <w:sz w:val="20"/>
          <w:szCs w:val="20"/>
        </w:rPr>
        <w:t xml:space="preserve">dni od daty zawiadomienia go </w:t>
      </w:r>
      <w:r w:rsidR="00A11326" w:rsidRPr="00D33967">
        <w:rPr>
          <w:rFonts w:cs="Times New Roman"/>
          <w:sz w:val="20"/>
          <w:szCs w:val="20"/>
        </w:rPr>
        <w:br/>
      </w:r>
      <w:r w:rsidRPr="00D33967">
        <w:rPr>
          <w:rFonts w:cs="Times New Roman"/>
          <w:sz w:val="20"/>
          <w:szCs w:val="20"/>
        </w:rPr>
        <w:t>o osiągnięciu gotowości do odbioru i przedłożenia całości dokumentacji, zawiadamiając o tym Wykonawcę.</w:t>
      </w:r>
    </w:p>
    <w:p w14:paraId="1977C5BE" w14:textId="77777777" w:rsidR="00D73B4E" w:rsidRPr="00D33967" w:rsidRDefault="00D73B4E" w:rsidP="00CF5AE3">
      <w:pPr>
        <w:pStyle w:val="Akapitzlist1"/>
        <w:numPr>
          <w:ilvl w:val="0"/>
          <w:numId w:val="57"/>
        </w:numPr>
        <w:ind w:left="426" w:hanging="426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Jeżeli w toku czynności odbioru zostaną stwierdzone wady, to Zamawiającemu przysługują następujące uprawnienia:</w:t>
      </w:r>
    </w:p>
    <w:p w14:paraId="22E9BD80" w14:textId="77777777" w:rsidR="00D73B4E" w:rsidRPr="00D33967" w:rsidRDefault="00D73B4E" w:rsidP="00CF5AE3">
      <w:pPr>
        <w:pStyle w:val="Teksttreci0"/>
        <w:numPr>
          <w:ilvl w:val="1"/>
          <w:numId w:val="57"/>
        </w:numPr>
        <w:shd w:val="clear" w:color="auto" w:fill="auto"/>
        <w:spacing w:line="240" w:lineRule="auto"/>
        <w:ind w:hanging="36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jeżeli wady nadają się do usunięcia - może odmówić odbioru do czasu usunięcia tych wad,</w:t>
      </w:r>
    </w:p>
    <w:p w14:paraId="7C17A92B" w14:textId="77777777" w:rsidR="00D73B4E" w:rsidRPr="00D33967" w:rsidRDefault="00D73B4E" w:rsidP="00CF5AE3">
      <w:pPr>
        <w:pStyle w:val="Teksttreci0"/>
        <w:numPr>
          <w:ilvl w:val="1"/>
          <w:numId w:val="57"/>
        </w:numPr>
        <w:shd w:val="clear" w:color="auto" w:fill="auto"/>
        <w:spacing w:line="240" w:lineRule="auto"/>
        <w:ind w:hanging="36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jeżeli wady nie nadają się do usunięcia:</w:t>
      </w:r>
    </w:p>
    <w:p w14:paraId="32C1D660" w14:textId="77777777" w:rsidR="00D73B4E" w:rsidRPr="00D33967" w:rsidRDefault="006A10E5" w:rsidP="00CF5AE3">
      <w:pPr>
        <w:pStyle w:val="Teksttreci0"/>
        <w:numPr>
          <w:ilvl w:val="2"/>
          <w:numId w:val="57"/>
        </w:numPr>
        <w:shd w:val="clear" w:color="auto" w:fill="auto"/>
        <w:spacing w:line="240" w:lineRule="auto"/>
        <w:ind w:left="127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 i </w:t>
      </w:r>
      <w:r w:rsidR="00D73B4E" w:rsidRPr="00D33967">
        <w:rPr>
          <w:sz w:val="20"/>
          <w:szCs w:val="20"/>
        </w:rPr>
        <w:t>nie uniemożliwiają one użytkowania przedmiotu odbioru</w:t>
      </w:r>
      <w:r w:rsidRPr="00D33967">
        <w:rPr>
          <w:sz w:val="20"/>
          <w:szCs w:val="20"/>
        </w:rPr>
        <w:t>,</w:t>
      </w:r>
      <w:r w:rsidR="00D73B4E" w:rsidRPr="00D33967">
        <w:rPr>
          <w:sz w:val="20"/>
          <w:szCs w:val="20"/>
        </w:rPr>
        <w:t xml:space="preserve"> zgodnie z przeznaczeniem - może obniżyć odpowiednio wynagrodzenie wg</w:t>
      </w:r>
      <w:r w:rsidRPr="00D33967">
        <w:rPr>
          <w:sz w:val="20"/>
          <w:szCs w:val="20"/>
        </w:rPr>
        <w:t>.</w:t>
      </w:r>
      <w:r w:rsidR="00D73B4E" w:rsidRPr="00D33967">
        <w:rPr>
          <w:sz w:val="20"/>
          <w:szCs w:val="20"/>
        </w:rPr>
        <w:t xml:space="preserve"> swego uznania lub żądać ponownego wykonania robót</w:t>
      </w:r>
      <w:r w:rsidRPr="00D33967">
        <w:rPr>
          <w:sz w:val="20"/>
          <w:szCs w:val="20"/>
        </w:rPr>
        <w:t xml:space="preserve"> lub</w:t>
      </w:r>
    </w:p>
    <w:p w14:paraId="5149EF2D" w14:textId="77777777" w:rsidR="00D73B4E" w:rsidRPr="00D33967" w:rsidRDefault="00D73B4E" w:rsidP="00CF5AE3">
      <w:pPr>
        <w:pStyle w:val="Teksttreci0"/>
        <w:numPr>
          <w:ilvl w:val="2"/>
          <w:numId w:val="57"/>
        </w:numPr>
        <w:shd w:val="clear" w:color="auto" w:fill="auto"/>
        <w:spacing w:line="240" w:lineRule="auto"/>
        <w:ind w:left="127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i uniemożliwiają użytkowanie</w:t>
      </w:r>
      <w:r w:rsidR="006A10E5" w:rsidRPr="00D33967">
        <w:rPr>
          <w:sz w:val="20"/>
          <w:szCs w:val="20"/>
        </w:rPr>
        <w:t xml:space="preserve"> przedmiotu odbioru,</w:t>
      </w:r>
      <w:r w:rsidRPr="00D33967">
        <w:rPr>
          <w:sz w:val="20"/>
          <w:szCs w:val="20"/>
        </w:rPr>
        <w:t xml:space="preserve"> zgodnie z przeznaczeniem - może żądać </w:t>
      </w:r>
      <w:r w:rsidR="006A10E5" w:rsidRPr="00D33967">
        <w:rPr>
          <w:sz w:val="20"/>
          <w:szCs w:val="20"/>
        </w:rPr>
        <w:t xml:space="preserve">jego </w:t>
      </w:r>
      <w:r w:rsidRPr="00D33967">
        <w:rPr>
          <w:sz w:val="20"/>
          <w:szCs w:val="20"/>
        </w:rPr>
        <w:t>wykonania po raz drugi, nie dokonując odbioru.</w:t>
      </w:r>
    </w:p>
    <w:p w14:paraId="1C696412" w14:textId="77777777" w:rsidR="009A0E5E" w:rsidRPr="00D33967" w:rsidRDefault="00D73B4E" w:rsidP="00CF5AE3">
      <w:pPr>
        <w:pStyle w:val="Akapitzlist1"/>
        <w:numPr>
          <w:ilvl w:val="0"/>
          <w:numId w:val="57"/>
        </w:numPr>
        <w:ind w:left="426" w:hanging="426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 xml:space="preserve">W każdym </w:t>
      </w:r>
      <w:r w:rsidR="009A0E5E" w:rsidRPr="00D33967">
        <w:rPr>
          <w:rFonts w:cs="Times New Roman"/>
          <w:sz w:val="20"/>
          <w:szCs w:val="20"/>
        </w:rPr>
        <w:t>jednak z wyżej opisanych przypadków</w:t>
      </w:r>
      <w:r w:rsidRPr="00D33967">
        <w:rPr>
          <w:rFonts w:cs="Times New Roman"/>
          <w:sz w:val="20"/>
          <w:szCs w:val="20"/>
        </w:rPr>
        <w:t xml:space="preserve"> Zamawiający </w:t>
      </w:r>
      <w:r w:rsidR="009A0E5E" w:rsidRPr="00D33967">
        <w:rPr>
          <w:rFonts w:cs="Times New Roman"/>
          <w:sz w:val="20"/>
          <w:szCs w:val="20"/>
        </w:rPr>
        <w:t xml:space="preserve">według swojego wyboru </w:t>
      </w:r>
      <w:r w:rsidRPr="00D33967">
        <w:rPr>
          <w:rFonts w:cs="Times New Roman"/>
          <w:sz w:val="20"/>
          <w:szCs w:val="20"/>
        </w:rPr>
        <w:t>może</w:t>
      </w:r>
      <w:r w:rsidR="009A0E5E" w:rsidRPr="00D33967">
        <w:rPr>
          <w:rFonts w:cs="Times New Roman"/>
          <w:sz w:val="20"/>
          <w:szCs w:val="20"/>
        </w:rPr>
        <w:t>:</w:t>
      </w:r>
      <w:r w:rsidR="000C3ACC" w:rsidRPr="00D33967">
        <w:rPr>
          <w:rFonts w:cs="Times New Roman"/>
          <w:sz w:val="20"/>
          <w:szCs w:val="20"/>
        </w:rPr>
        <w:t xml:space="preserve"> </w:t>
      </w:r>
    </w:p>
    <w:p w14:paraId="1230CE66" w14:textId="5F82B237" w:rsidR="009A0E5E" w:rsidRPr="00D33967" w:rsidRDefault="00D73B4E" w:rsidP="001031BD">
      <w:pPr>
        <w:pStyle w:val="Akapitzlist1"/>
        <w:numPr>
          <w:ilvl w:val="0"/>
          <w:numId w:val="37"/>
        </w:numPr>
        <w:ind w:left="851" w:hanging="425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od umowy odstąpić - w terminie 30</w:t>
      </w:r>
      <w:r w:rsidR="009A0E5E" w:rsidRPr="00D33967">
        <w:rPr>
          <w:rFonts w:cs="Times New Roman"/>
          <w:sz w:val="20"/>
          <w:szCs w:val="20"/>
        </w:rPr>
        <w:t xml:space="preserve"> dni od powzięcia </w:t>
      </w:r>
      <w:r w:rsidRPr="00D33967">
        <w:rPr>
          <w:rFonts w:cs="Times New Roman"/>
          <w:sz w:val="20"/>
          <w:szCs w:val="20"/>
        </w:rPr>
        <w:t>wiadomości o wystą</w:t>
      </w:r>
      <w:r w:rsidR="009A0E5E" w:rsidRPr="00D33967">
        <w:rPr>
          <w:rFonts w:cs="Times New Roman"/>
          <w:sz w:val="20"/>
          <w:szCs w:val="20"/>
        </w:rPr>
        <w:t xml:space="preserve">pieniu podstawy do odstąpienia, </w:t>
      </w:r>
    </w:p>
    <w:p w14:paraId="756AD9F2" w14:textId="77777777" w:rsidR="009A0E5E" w:rsidRPr="00D33967" w:rsidRDefault="00D73B4E" w:rsidP="001031BD">
      <w:pPr>
        <w:pStyle w:val="Akapitzlist1"/>
        <w:numPr>
          <w:ilvl w:val="0"/>
          <w:numId w:val="37"/>
        </w:numPr>
        <w:ind w:left="851" w:hanging="425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powierzyć</w:t>
      </w:r>
      <w:r w:rsidR="009A0E5E" w:rsidRPr="00D33967">
        <w:rPr>
          <w:rFonts w:cs="Times New Roman"/>
          <w:sz w:val="20"/>
          <w:szCs w:val="20"/>
        </w:rPr>
        <w:t xml:space="preserve"> na koszt i ryzyko Wykonawcy, </w:t>
      </w:r>
      <w:r w:rsidRPr="00D33967">
        <w:rPr>
          <w:rFonts w:cs="Times New Roman"/>
          <w:sz w:val="20"/>
          <w:szCs w:val="20"/>
        </w:rPr>
        <w:t xml:space="preserve">wykonanie </w:t>
      </w:r>
      <w:r w:rsidR="009A0E5E" w:rsidRPr="00D33967">
        <w:rPr>
          <w:rFonts w:cs="Times New Roman"/>
          <w:sz w:val="20"/>
          <w:szCs w:val="20"/>
        </w:rPr>
        <w:t xml:space="preserve">zastępcze przedmiotu umowy lub jego części osobie trzeciej, </w:t>
      </w:r>
      <w:r w:rsidR="00C173CC" w:rsidRPr="00D33967">
        <w:rPr>
          <w:rFonts w:cs="Times New Roman"/>
          <w:sz w:val="20"/>
          <w:szCs w:val="20"/>
        </w:rPr>
        <w:t xml:space="preserve">bez konieczności uzyskiwania jakichkolwiek upoważnień sądowych, </w:t>
      </w:r>
      <w:r w:rsidR="009A0E5E" w:rsidRPr="00D33967">
        <w:rPr>
          <w:rFonts w:cs="Times New Roman"/>
          <w:sz w:val="20"/>
          <w:szCs w:val="20"/>
        </w:rPr>
        <w:t>w przypadku jego niewykonania lub wadliwego wykonania przez Wykonawcę,</w:t>
      </w:r>
      <w:r w:rsidRPr="00D33967">
        <w:rPr>
          <w:rFonts w:cs="Times New Roman"/>
          <w:sz w:val="20"/>
          <w:szCs w:val="20"/>
        </w:rPr>
        <w:t xml:space="preserve"> </w:t>
      </w:r>
    </w:p>
    <w:p w14:paraId="1F381047" w14:textId="77777777" w:rsidR="00D73B4E" w:rsidRPr="00D33967" w:rsidRDefault="00D73B4E" w:rsidP="0087377B">
      <w:pPr>
        <w:pStyle w:val="Teksttreci0"/>
        <w:shd w:val="clear" w:color="auto" w:fill="auto"/>
        <w:tabs>
          <w:tab w:val="left" w:pos="360"/>
        </w:tabs>
        <w:spacing w:line="240" w:lineRule="auto"/>
        <w:ind w:left="709" w:firstLine="0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Koszt wykonania zastępczego Zamawiający może potrącić z wynagrodzenia Wykonawcy, na co ten wyraża zgodę.</w:t>
      </w:r>
    </w:p>
    <w:p w14:paraId="44D534E8" w14:textId="77777777" w:rsidR="00D73B4E" w:rsidRPr="00D33967" w:rsidRDefault="00D73B4E" w:rsidP="00CF5AE3">
      <w:pPr>
        <w:pStyle w:val="Akapitzlist1"/>
        <w:numPr>
          <w:ilvl w:val="0"/>
          <w:numId w:val="57"/>
        </w:numPr>
        <w:ind w:left="426" w:hanging="426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Strony postanawiają, że z czynności odbioru będzie spisany protokół zawierający wszelkie ustalenia dokonane w toku odbioru.</w:t>
      </w:r>
    </w:p>
    <w:p w14:paraId="425B7C33" w14:textId="77777777" w:rsidR="00D73B4E" w:rsidRPr="00D33967" w:rsidRDefault="00D73B4E" w:rsidP="00CF5AE3">
      <w:pPr>
        <w:pStyle w:val="Akapitzlist1"/>
        <w:numPr>
          <w:ilvl w:val="0"/>
          <w:numId w:val="57"/>
        </w:numPr>
        <w:ind w:left="426" w:hanging="426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>Termin usunięcia wad wyznacza Zamawiający.</w:t>
      </w:r>
    </w:p>
    <w:p w14:paraId="4AB89B26" w14:textId="77777777" w:rsidR="00D73B4E" w:rsidRPr="00D33967" w:rsidRDefault="00D73B4E" w:rsidP="00CF5AE3">
      <w:pPr>
        <w:pStyle w:val="Akapitzlist1"/>
        <w:numPr>
          <w:ilvl w:val="0"/>
          <w:numId w:val="57"/>
        </w:numPr>
        <w:ind w:left="426" w:hanging="426"/>
        <w:jc w:val="both"/>
        <w:rPr>
          <w:rFonts w:cs="Times New Roman"/>
          <w:sz w:val="20"/>
          <w:szCs w:val="20"/>
        </w:rPr>
      </w:pPr>
      <w:r w:rsidRPr="00D33967">
        <w:rPr>
          <w:rFonts w:cs="Times New Roman"/>
          <w:sz w:val="20"/>
          <w:szCs w:val="20"/>
        </w:rPr>
        <w:t xml:space="preserve">W przypadku </w:t>
      </w:r>
      <w:r w:rsidR="00BC538B" w:rsidRPr="00D33967">
        <w:rPr>
          <w:rFonts w:cs="Times New Roman"/>
          <w:sz w:val="20"/>
          <w:szCs w:val="20"/>
        </w:rPr>
        <w:t>odmowy przystąpienia przez Wykonawcę do odbioru /w tym nie przystąpienia do odbioru/</w:t>
      </w:r>
      <w:r w:rsidRPr="00D33967">
        <w:rPr>
          <w:rFonts w:cs="Times New Roman"/>
          <w:sz w:val="20"/>
          <w:szCs w:val="20"/>
        </w:rPr>
        <w:t>, Zamawiający uprawniony jest do wyznaczenia terminu odbioru</w:t>
      </w:r>
      <w:r w:rsidR="00BC538B" w:rsidRPr="00D33967">
        <w:rPr>
          <w:rFonts w:cs="Times New Roman"/>
          <w:sz w:val="20"/>
          <w:szCs w:val="20"/>
        </w:rPr>
        <w:t xml:space="preserve"> lub kolejnego terminu i </w:t>
      </w:r>
      <w:r w:rsidRPr="00D33967">
        <w:rPr>
          <w:rFonts w:cs="Times New Roman"/>
          <w:sz w:val="20"/>
          <w:szCs w:val="20"/>
        </w:rPr>
        <w:t>dokona</w:t>
      </w:r>
      <w:r w:rsidR="00BC538B" w:rsidRPr="00D33967">
        <w:rPr>
          <w:rFonts w:cs="Times New Roman"/>
          <w:sz w:val="20"/>
          <w:szCs w:val="20"/>
        </w:rPr>
        <w:t>nia</w:t>
      </w:r>
      <w:r w:rsidRPr="00D33967">
        <w:rPr>
          <w:rFonts w:cs="Times New Roman"/>
          <w:sz w:val="20"/>
          <w:szCs w:val="20"/>
        </w:rPr>
        <w:t xml:space="preserve"> odbioru jednostronnego.</w:t>
      </w:r>
    </w:p>
    <w:p w14:paraId="2724ECDA" w14:textId="77777777" w:rsidR="00BC538B" w:rsidRPr="00D33967" w:rsidRDefault="00BC538B" w:rsidP="00BC538B">
      <w:pPr>
        <w:pStyle w:val="Teksttreci0"/>
        <w:shd w:val="clear" w:color="auto" w:fill="auto"/>
        <w:tabs>
          <w:tab w:val="left" w:pos="360"/>
          <w:tab w:val="left" w:pos="520"/>
        </w:tabs>
        <w:spacing w:line="240" w:lineRule="auto"/>
        <w:ind w:left="360" w:firstLine="0"/>
        <w:contextualSpacing/>
        <w:jc w:val="both"/>
        <w:rPr>
          <w:sz w:val="20"/>
          <w:szCs w:val="20"/>
        </w:rPr>
      </w:pPr>
    </w:p>
    <w:p w14:paraId="4E9F3E30" w14:textId="77777777" w:rsidR="00776767" w:rsidRPr="00D33967" w:rsidRDefault="00776767" w:rsidP="00D30EEF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§12</w:t>
      </w:r>
      <w:bookmarkEnd w:id="20"/>
    </w:p>
    <w:p w14:paraId="4E218CDB" w14:textId="77777777" w:rsidR="00776767" w:rsidRPr="00D33967" w:rsidRDefault="00776767" w:rsidP="00D30EEF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21" w:name="bookmark114"/>
      <w:r w:rsidRPr="00D33967">
        <w:rPr>
          <w:rFonts w:ascii="Times New Roman" w:hAnsi="Times New Roman" w:cs="Times New Roman"/>
          <w:b/>
          <w:szCs w:val="20"/>
        </w:rPr>
        <w:t xml:space="preserve">Gwarancja </w:t>
      </w:r>
      <w:r w:rsidR="00EF73D8" w:rsidRPr="00D33967">
        <w:rPr>
          <w:rFonts w:ascii="Times New Roman" w:hAnsi="Times New Roman" w:cs="Times New Roman"/>
          <w:b/>
          <w:szCs w:val="20"/>
        </w:rPr>
        <w:t>jakości</w:t>
      </w:r>
      <w:r w:rsidRPr="00D33967">
        <w:rPr>
          <w:rFonts w:ascii="Times New Roman" w:hAnsi="Times New Roman" w:cs="Times New Roman"/>
          <w:b/>
          <w:szCs w:val="20"/>
        </w:rPr>
        <w:t xml:space="preserve"> i uprawnienia z tytułu rękojmi</w:t>
      </w:r>
      <w:bookmarkEnd w:id="21"/>
    </w:p>
    <w:p w14:paraId="55B32E5D" w14:textId="5FE93B11" w:rsidR="008D785A" w:rsidRPr="00D33967" w:rsidRDefault="008D785A" w:rsidP="008D785A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Wykonawca udziela Zamawiającemu </w:t>
      </w:r>
      <w:r w:rsidR="00862335">
        <w:rPr>
          <w:b/>
          <w:bCs/>
          <w:sz w:val="20"/>
          <w:szCs w:val="20"/>
        </w:rPr>
        <w:t>36 -</w:t>
      </w:r>
      <w:proofErr w:type="spellStart"/>
      <w:r w:rsidR="00862335">
        <w:rPr>
          <w:b/>
          <w:bCs/>
          <w:sz w:val="20"/>
          <w:szCs w:val="20"/>
        </w:rPr>
        <w:t>cio</w:t>
      </w:r>
      <w:proofErr w:type="spellEnd"/>
      <w:r w:rsidRPr="00D33967">
        <w:rPr>
          <w:b/>
          <w:bCs/>
          <w:sz w:val="20"/>
          <w:szCs w:val="20"/>
        </w:rPr>
        <w:t xml:space="preserve"> miesięcznej </w:t>
      </w:r>
      <w:r w:rsidRPr="00D33967">
        <w:rPr>
          <w:sz w:val="20"/>
          <w:szCs w:val="20"/>
        </w:rPr>
        <w:t>gwarancji jakości.</w:t>
      </w:r>
    </w:p>
    <w:p w14:paraId="532FA112" w14:textId="77777777" w:rsidR="006E6362" w:rsidRPr="00D33967" w:rsidRDefault="006E6362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udziela również rękojmi za wady wykonanego przedmiotu umowy, na okres równy okresowi gwarancji jakości.</w:t>
      </w:r>
    </w:p>
    <w:p w14:paraId="65430E2C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gwarantuje wykonanie robót jakościowo dobrze, zgodnie ze sztuką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budowlaną, normami technicznymi i innymi warunkami umowy, oraz że nie będą posiadać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 xml:space="preserve">one wad, które pomniejszają wartość robót lub czynią obiekt nieprzydatnym </w:t>
      </w:r>
      <w:r w:rsidR="0097364A" w:rsidRPr="00D33967">
        <w:rPr>
          <w:sz w:val="20"/>
          <w:szCs w:val="20"/>
        </w:rPr>
        <w:t>do użytkowania</w:t>
      </w:r>
      <w:r w:rsidRPr="00D33967">
        <w:rPr>
          <w:sz w:val="20"/>
          <w:szCs w:val="20"/>
        </w:rPr>
        <w:t xml:space="preserve"> zgodnie z jego przeznaczeniem. Wykonawca przyjmuje odpowiedzialność </w:t>
      </w:r>
      <w:r w:rsidR="0097364A" w:rsidRPr="00D33967">
        <w:rPr>
          <w:sz w:val="20"/>
          <w:szCs w:val="20"/>
        </w:rPr>
        <w:t>za wszelkie</w:t>
      </w:r>
      <w:r w:rsidRPr="00D33967">
        <w:rPr>
          <w:sz w:val="20"/>
          <w:szCs w:val="20"/>
        </w:rPr>
        <w:t xml:space="preserve"> naruszenia praw i szkody wyrządzone Zamawiającemu, a także osobom </w:t>
      </w:r>
      <w:r w:rsidR="0097364A" w:rsidRPr="00D33967">
        <w:rPr>
          <w:sz w:val="20"/>
          <w:szCs w:val="20"/>
        </w:rPr>
        <w:t>trzecim poprzez</w:t>
      </w:r>
      <w:r w:rsidRPr="00D33967">
        <w:rPr>
          <w:sz w:val="20"/>
          <w:szCs w:val="20"/>
        </w:rPr>
        <w:t xml:space="preserve"> wadliwe wykonywanie przedmiotu umowy lub jego części.</w:t>
      </w:r>
    </w:p>
    <w:p w14:paraId="588397A2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robót jest odpowiedzialny względem Zamawiającego z tytułu rękojmi za wady fizyczne  mat</w:t>
      </w:r>
      <w:r w:rsidR="0097364A" w:rsidRPr="00D33967">
        <w:rPr>
          <w:sz w:val="20"/>
          <w:szCs w:val="20"/>
        </w:rPr>
        <w:t>eriałów/urządzeń objętych umową.</w:t>
      </w:r>
    </w:p>
    <w:p w14:paraId="4B5D0009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przypadku, jeśli wada (usterka) dotyczy urządzeń, dwukrotna naprawa tego samego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urządzenia, powoduje obowiązek wymiany takiego elementu na nowy.</w:t>
      </w:r>
    </w:p>
    <w:p w14:paraId="44CB71ED" w14:textId="77777777" w:rsidR="00D30EEF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bookmarkStart w:id="22" w:name="bookmark115"/>
      <w:r w:rsidRPr="00D33967">
        <w:rPr>
          <w:sz w:val="20"/>
          <w:szCs w:val="20"/>
        </w:rPr>
        <w:t>Uprawnienia Zamawiającego z tytułu gwarancji jakości materiałów i robót wchodzących w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zakres realizacji przedmiotu umowy - wygasają po upływie okresu gwarancji,</w:t>
      </w:r>
      <w:r w:rsidRPr="00D33967">
        <w:rPr>
          <w:b/>
          <w:bCs/>
          <w:sz w:val="20"/>
          <w:szCs w:val="20"/>
        </w:rPr>
        <w:t xml:space="preserve"> </w:t>
      </w:r>
      <w:r w:rsidRPr="00D33967">
        <w:rPr>
          <w:bCs/>
          <w:sz w:val="20"/>
          <w:szCs w:val="20"/>
        </w:rPr>
        <w:t>z tym że jeżeli</w:t>
      </w:r>
      <w:bookmarkEnd w:id="22"/>
      <w:r w:rsidR="0097364A" w:rsidRPr="00D33967">
        <w:rPr>
          <w:b/>
          <w:bCs/>
          <w:sz w:val="20"/>
          <w:szCs w:val="20"/>
        </w:rPr>
        <w:t xml:space="preserve"> </w:t>
      </w:r>
      <w:r w:rsidR="00015025" w:rsidRPr="00D33967">
        <w:rPr>
          <w:sz w:val="20"/>
          <w:szCs w:val="20"/>
        </w:rPr>
        <w:t>producent m</w:t>
      </w:r>
      <w:r w:rsidRPr="00D33967">
        <w:rPr>
          <w:sz w:val="20"/>
          <w:szCs w:val="20"/>
        </w:rPr>
        <w:t>ateriałów/urządzeń udziela dłuższej gwarancji obowiązuje termin gwarancji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wskazany przez producenta, z tym że odpowiedzialnym względem Zamawiającego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pozostaje Wykonawca, chyba że Zamawiający skieruje roszczenia do producenta.</w:t>
      </w:r>
      <w:r w:rsidR="001301EF" w:rsidRPr="00D33967">
        <w:rPr>
          <w:sz w:val="20"/>
          <w:szCs w:val="20"/>
        </w:rPr>
        <w:t xml:space="preserve"> Natomiast </w:t>
      </w:r>
      <w:r w:rsidR="009E3901" w:rsidRPr="00D33967">
        <w:rPr>
          <w:sz w:val="20"/>
          <w:szCs w:val="20"/>
        </w:rPr>
        <w:t xml:space="preserve">w przypadku gdy gwarancja producenta na zastosowane materiały, </w:t>
      </w:r>
      <w:r w:rsidR="009E3901" w:rsidRPr="00D33967">
        <w:rPr>
          <w:sz w:val="20"/>
          <w:szCs w:val="20"/>
        </w:rPr>
        <w:lastRenderedPageBreak/>
        <w:t xml:space="preserve">urządzenia czy sprzęt będzie krótsza aniżeli zadeklarowana przez Wykonawcę, udzieli on (Wykonawca) gwarancji własnej uzupełniającej do okresu zaoferowanego przez siebie.    </w:t>
      </w:r>
    </w:p>
    <w:p w14:paraId="43DD6CFA" w14:textId="77777777" w:rsidR="00D30EEF" w:rsidRPr="00D33967" w:rsidRDefault="00F250E5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Jeżeli będzie to konieczne, wówczas </w:t>
      </w:r>
      <w:r w:rsidR="009E3901" w:rsidRPr="00D33967">
        <w:rPr>
          <w:sz w:val="20"/>
          <w:szCs w:val="20"/>
        </w:rPr>
        <w:t xml:space="preserve">Wykonawca w okresie gwarancji przyjmuje na siebie wszelkie obowiązki wynikające z serwisowania i konserwacji zamontowanych urządzeń, instalacji, sprzętów </w:t>
      </w:r>
      <w:r w:rsidRPr="00D33967">
        <w:rPr>
          <w:sz w:val="20"/>
          <w:szCs w:val="20"/>
        </w:rPr>
        <w:br/>
      </w:r>
      <w:r w:rsidR="009E3901" w:rsidRPr="00D33967">
        <w:rPr>
          <w:sz w:val="20"/>
          <w:szCs w:val="20"/>
        </w:rPr>
        <w:t>i wyposażenia mające wpływ na trwałość gwarancji producenta.</w:t>
      </w:r>
      <w:r w:rsidR="00D6513E" w:rsidRPr="00D33967">
        <w:rPr>
          <w:sz w:val="20"/>
          <w:szCs w:val="20"/>
        </w:rPr>
        <w:t xml:space="preserve"> W związku z powyższym Wykonawca ponosi koszty </w:t>
      </w:r>
      <w:r w:rsidR="00027C93" w:rsidRPr="00D33967">
        <w:rPr>
          <w:sz w:val="20"/>
          <w:szCs w:val="20"/>
        </w:rPr>
        <w:t xml:space="preserve">wymiany </w:t>
      </w:r>
      <w:r w:rsidR="00D6513E" w:rsidRPr="00D33967">
        <w:rPr>
          <w:sz w:val="20"/>
          <w:szCs w:val="20"/>
        </w:rPr>
        <w:t>materiałów eksploatacyjnych z tym związanych.</w:t>
      </w:r>
    </w:p>
    <w:p w14:paraId="71CD99D1" w14:textId="20AA8851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Bieg okresu rękojmi </w:t>
      </w:r>
      <w:r w:rsidR="00661088" w:rsidRPr="00D33967">
        <w:rPr>
          <w:sz w:val="20"/>
          <w:szCs w:val="20"/>
        </w:rPr>
        <w:t xml:space="preserve">i gwarancji jakości, zarówno dla robót odebranych na podstawie protokołów częściowych jak i końcowego, </w:t>
      </w:r>
      <w:r w:rsidRPr="00D33967">
        <w:rPr>
          <w:sz w:val="20"/>
          <w:szCs w:val="20"/>
        </w:rPr>
        <w:t>rozpoczyna się:</w:t>
      </w:r>
    </w:p>
    <w:p w14:paraId="7792CC9A" w14:textId="243D1307" w:rsidR="006E6362" w:rsidRPr="00D33967" w:rsidRDefault="006E6362" w:rsidP="004A2084">
      <w:pPr>
        <w:pStyle w:val="Teksttreci0"/>
        <w:numPr>
          <w:ilvl w:val="1"/>
          <w:numId w:val="11"/>
        </w:numPr>
        <w:shd w:val="clear" w:color="auto" w:fill="auto"/>
        <w:spacing w:line="240" w:lineRule="auto"/>
        <w:ind w:hanging="36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dniu następnym, licząc od dnia podpisania protokołu odbioru końcowego, w przypadku gdy w jego toku nie stwierdzono wad.</w:t>
      </w:r>
    </w:p>
    <w:p w14:paraId="55C01C84" w14:textId="77777777" w:rsidR="00776767" w:rsidRPr="00D33967" w:rsidRDefault="00776767" w:rsidP="00D30EEF">
      <w:pPr>
        <w:pStyle w:val="Teksttreci0"/>
        <w:numPr>
          <w:ilvl w:val="1"/>
          <w:numId w:val="11"/>
        </w:numPr>
        <w:shd w:val="clear" w:color="auto" w:fill="auto"/>
        <w:spacing w:line="240" w:lineRule="auto"/>
        <w:ind w:left="851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dniu następnym, licząc od daty potwierdzenia usunięcia wad stwierdzonych przy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odbiorze końcowym przedmiotu umowy;</w:t>
      </w:r>
    </w:p>
    <w:p w14:paraId="4612D56F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Termin usunięcia wad wyznacza Zamawiający.</w:t>
      </w:r>
    </w:p>
    <w:p w14:paraId="5B92E93A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Jeżeli Wykonawca nie usunie wad w wyznaczonym terminie Zamawiający może dokonać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 xml:space="preserve">ich usunięcia </w:t>
      </w:r>
      <w:r w:rsidR="000873AE" w:rsidRPr="00D33967">
        <w:rPr>
          <w:sz w:val="20"/>
          <w:szCs w:val="20"/>
        </w:rPr>
        <w:br/>
      </w:r>
      <w:r w:rsidRPr="00D33967">
        <w:rPr>
          <w:sz w:val="20"/>
          <w:szCs w:val="20"/>
        </w:rPr>
        <w:t>w zastępstwie Wykonawcy lub zlecić usunięcie wad osobie trzeciej na koszt i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 xml:space="preserve">niebezpieczeństwo Wykonawcy </w:t>
      </w:r>
      <w:r w:rsidR="0097364A" w:rsidRPr="00D33967">
        <w:rPr>
          <w:sz w:val="20"/>
          <w:szCs w:val="20"/>
        </w:rPr>
        <w:t>bez konieczności uzysk</w:t>
      </w:r>
      <w:r w:rsidRPr="00D33967">
        <w:rPr>
          <w:sz w:val="20"/>
          <w:szCs w:val="20"/>
        </w:rPr>
        <w:t>ania jakichkolwiek upoważnień sądowych. Wykonawca dokona zapłaty za koszty wykonania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zastępczego w terminie 7 dni od przedstawienia odpowiednich dokumentów finansowych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wraz z wykazem kosztów. Wykonawca wyraża zgodę na potrącenie z jego wynagrodzenia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kosztów wykonania zastępczego.</w:t>
      </w:r>
      <w:r w:rsidR="00056795" w:rsidRPr="00D33967">
        <w:rPr>
          <w:sz w:val="20"/>
          <w:szCs w:val="20"/>
        </w:rPr>
        <w:t xml:space="preserve"> Skorzystanie z tego uprawnienia nie powoduje utraty przez Zamawiającego uprawnień i roszczeń z tytułu rękojmi i gwarancji.</w:t>
      </w:r>
    </w:p>
    <w:p w14:paraId="2E0A311C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Zamawiający może dochodzić roszczeń z tytułu gwarancji i/lub rękojmi także po okresie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określonym w ust. 1, jeżeli zgłosił wadę przed upływem tego okresu.</w:t>
      </w:r>
    </w:p>
    <w:p w14:paraId="580ACD3F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Zamawiający może realizować uprawnienia z tytułu rękojmi niezależnie od uprawnień z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tytułu gwarancji.</w:t>
      </w:r>
    </w:p>
    <w:p w14:paraId="3170CE11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Okres napraw gwarancyjnych przedłuża odpowiednio okres udzielonej gwarancji.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W przypadku wymiany całości lub części materiałów/ urządzeń lub dokonania istotnych</w:t>
      </w:r>
      <w:r w:rsidR="0097364A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napraw termin gwarancji biegnie na nowo od dokonania wymiany/naprawy.</w:t>
      </w:r>
    </w:p>
    <w:p w14:paraId="4F9E3665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ramach uprawnień z tytułu rękojmi za wady Zamawiającemu przysługuje według własnego wyboru,</w:t>
      </w:r>
      <w:r w:rsidR="00B25763" w:rsidRPr="00D33967">
        <w:rPr>
          <w:sz w:val="20"/>
          <w:szCs w:val="20"/>
        </w:rPr>
        <w:t xml:space="preserve"> w zależności od wielkości powstałej wady,</w:t>
      </w:r>
      <w:r w:rsidRPr="00D33967">
        <w:rPr>
          <w:sz w:val="20"/>
          <w:szCs w:val="20"/>
        </w:rPr>
        <w:t xml:space="preserve"> </w:t>
      </w:r>
      <w:r w:rsidR="006A3E4A" w:rsidRPr="00D33967">
        <w:rPr>
          <w:sz w:val="20"/>
          <w:szCs w:val="20"/>
        </w:rPr>
        <w:t>z</w:t>
      </w:r>
      <w:r w:rsidRPr="00D33967">
        <w:rPr>
          <w:sz w:val="20"/>
          <w:szCs w:val="20"/>
        </w:rPr>
        <w:t xml:space="preserve"> zachowaniem uprawnień </w:t>
      </w:r>
      <w:r w:rsidR="00015025" w:rsidRPr="00D33967">
        <w:rPr>
          <w:sz w:val="20"/>
          <w:szCs w:val="20"/>
        </w:rPr>
        <w:t>wynikających z gwarancji</w:t>
      </w:r>
      <w:r w:rsidRPr="00D33967">
        <w:rPr>
          <w:sz w:val="20"/>
          <w:szCs w:val="20"/>
        </w:rPr>
        <w:t>, prawo do:</w:t>
      </w:r>
    </w:p>
    <w:p w14:paraId="0399A0D4" w14:textId="77777777" w:rsidR="00776767" w:rsidRPr="00D33967" w:rsidRDefault="00B25763" w:rsidP="00D30EEF">
      <w:pPr>
        <w:numPr>
          <w:ilvl w:val="3"/>
          <w:numId w:val="17"/>
        </w:numPr>
        <w:tabs>
          <w:tab w:val="clear" w:pos="2880"/>
        </w:tabs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 xml:space="preserve">W przypadku niemożliwości usunięcia wady lub wykonania jej dwukrotnej uprzedniej naprawy, </w:t>
      </w:r>
      <w:r w:rsidR="00776767" w:rsidRPr="00D33967">
        <w:rPr>
          <w:rFonts w:ascii="Times New Roman" w:hAnsi="Times New Roman" w:cs="Times New Roman"/>
          <w:sz w:val="20"/>
          <w:szCs w:val="20"/>
        </w:rPr>
        <w:t xml:space="preserve">żądania wymiany przez Wykonawcę wadliwej części przedmiotu umowy lub elementu na nowy wolny od wad oraz o tożsamych parametrach, na wyłączny koszt Wykonawcy w terminie wyznaczonym przez Zamawiającego, </w:t>
      </w:r>
    </w:p>
    <w:p w14:paraId="37BB9A37" w14:textId="77777777" w:rsidR="00776767" w:rsidRPr="00D33967" w:rsidRDefault="00B25763" w:rsidP="00D30EEF">
      <w:pPr>
        <w:numPr>
          <w:ilvl w:val="3"/>
          <w:numId w:val="17"/>
        </w:numPr>
        <w:tabs>
          <w:tab w:val="clear" w:pos="2880"/>
        </w:tabs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 xml:space="preserve">W przypadku istnienia możliwości usunięcia wady i jej wystąpienia po raz pierwszy, </w:t>
      </w:r>
      <w:r w:rsidR="00776767" w:rsidRPr="00D33967">
        <w:rPr>
          <w:rFonts w:ascii="Times New Roman" w:hAnsi="Times New Roman" w:cs="Times New Roman"/>
          <w:sz w:val="20"/>
          <w:szCs w:val="20"/>
        </w:rPr>
        <w:t xml:space="preserve">żądania usunięcia wady przedmiotu umowy na wyłączny koszt Wykonawcy i w terminie wyznaczonym przez Zamawiającego, </w:t>
      </w:r>
    </w:p>
    <w:p w14:paraId="33180879" w14:textId="77777777" w:rsidR="00776767" w:rsidRPr="00D33967" w:rsidRDefault="00B25763" w:rsidP="00D30EEF">
      <w:pPr>
        <w:numPr>
          <w:ilvl w:val="3"/>
          <w:numId w:val="17"/>
        </w:numPr>
        <w:tabs>
          <w:tab w:val="clear" w:pos="2880"/>
        </w:tabs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 xml:space="preserve">W przypadku istnienia możliwości usunięcia wady i jej wystąpienia po raz pierwszy, </w:t>
      </w:r>
      <w:r w:rsidR="00776767" w:rsidRPr="00D33967">
        <w:rPr>
          <w:rFonts w:ascii="Times New Roman" w:hAnsi="Times New Roman" w:cs="Times New Roman"/>
          <w:sz w:val="20"/>
          <w:szCs w:val="20"/>
        </w:rPr>
        <w:t xml:space="preserve">żądania od Wykonawcy demontażu i ponownego wykonania wadliwego elementu na wyłączny koszt Wykonawcy w terminie wyznaczonym przez Zamawiającego, </w:t>
      </w:r>
    </w:p>
    <w:p w14:paraId="3C09D14A" w14:textId="77777777" w:rsidR="00776767" w:rsidRPr="00D33967" w:rsidRDefault="00B25763" w:rsidP="00D30EEF">
      <w:pPr>
        <w:numPr>
          <w:ilvl w:val="3"/>
          <w:numId w:val="17"/>
        </w:numPr>
        <w:tabs>
          <w:tab w:val="clear" w:pos="2880"/>
        </w:tabs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 xml:space="preserve">W przypadku istnienia możliwości usunięcia wady i jej wystąpienia po raz pierwszy, </w:t>
      </w:r>
      <w:r w:rsidR="00776767" w:rsidRPr="00D33967">
        <w:rPr>
          <w:rFonts w:ascii="Times New Roman" w:hAnsi="Times New Roman" w:cs="Times New Roman"/>
          <w:sz w:val="20"/>
          <w:szCs w:val="20"/>
        </w:rPr>
        <w:t>żądania obniżenia wynagrodzenia,</w:t>
      </w:r>
    </w:p>
    <w:p w14:paraId="5FAEDAB9" w14:textId="77777777" w:rsidR="00776767" w:rsidRPr="00D33967" w:rsidRDefault="00B25763" w:rsidP="00D30EEF">
      <w:pPr>
        <w:numPr>
          <w:ilvl w:val="3"/>
          <w:numId w:val="17"/>
        </w:numPr>
        <w:tabs>
          <w:tab w:val="clear" w:pos="2880"/>
        </w:tabs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 xml:space="preserve">W przypadku niemożliwości usunięcia wady lub wykonania jej dwukrotnej uprzedniej naprawy, </w:t>
      </w:r>
      <w:r w:rsidR="00776767" w:rsidRPr="00D33967">
        <w:rPr>
          <w:rFonts w:ascii="Times New Roman" w:hAnsi="Times New Roman" w:cs="Times New Roman"/>
          <w:sz w:val="20"/>
          <w:szCs w:val="20"/>
        </w:rPr>
        <w:t>odst</w:t>
      </w:r>
      <w:r w:rsidR="00056795" w:rsidRPr="00D33967">
        <w:rPr>
          <w:rFonts w:ascii="Times New Roman" w:hAnsi="Times New Roman" w:cs="Times New Roman"/>
          <w:sz w:val="20"/>
          <w:szCs w:val="20"/>
        </w:rPr>
        <w:t>ąpienia od umowy w terminie do 30</w:t>
      </w:r>
      <w:r w:rsidR="00776767" w:rsidRPr="00D33967">
        <w:rPr>
          <w:rFonts w:ascii="Times New Roman" w:hAnsi="Times New Roman" w:cs="Times New Roman"/>
          <w:sz w:val="20"/>
          <w:szCs w:val="20"/>
        </w:rPr>
        <w:t xml:space="preserve"> dni od powzięcia przez Zamawiającego wiedzy o okoliczności stanowiącej podstawę do odstąpienia, co traktowane będzie jako okoliczność obciążająca Wykonawcę.</w:t>
      </w:r>
    </w:p>
    <w:p w14:paraId="5209D90D" w14:textId="77777777" w:rsidR="00340151" w:rsidRPr="00D33967" w:rsidRDefault="00B25763" w:rsidP="00D30EEF">
      <w:pPr>
        <w:numPr>
          <w:ilvl w:val="3"/>
          <w:numId w:val="17"/>
        </w:numPr>
        <w:tabs>
          <w:tab w:val="clear" w:pos="2880"/>
        </w:tabs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 xml:space="preserve">W przypadku niemożliwości usunięcia wady lub wykonania jej dwukrotnej uprzedniej naprawy, </w:t>
      </w:r>
      <w:r w:rsidR="00340151" w:rsidRPr="00D33967">
        <w:rPr>
          <w:rFonts w:ascii="Times New Roman" w:hAnsi="Times New Roman" w:cs="Times New Roman"/>
          <w:sz w:val="20"/>
          <w:szCs w:val="20"/>
        </w:rPr>
        <w:t>żądania zwrotu zapłacone</w:t>
      </w:r>
      <w:r w:rsidR="00B57C7B" w:rsidRPr="00D33967">
        <w:rPr>
          <w:rFonts w:ascii="Times New Roman" w:hAnsi="Times New Roman" w:cs="Times New Roman"/>
          <w:sz w:val="20"/>
          <w:szCs w:val="20"/>
        </w:rPr>
        <w:t>go</w:t>
      </w:r>
      <w:r w:rsidR="00340151" w:rsidRPr="00D33967">
        <w:rPr>
          <w:rFonts w:ascii="Times New Roman" w:hAnsi="Times New Roman" w:cs="Times New Roman"/>
          <w:sz w:val="20"/>
          <w:szCs w:val="20"/>
        </w:rPr>
        <w:t xml:space="preserve"> </w:t>
      </w:r>
      <w:r w:rsidR="00B57C7B" w:rsidRPr="00D33967">
        <w:rPr>
          <w:rFonts w:ascii="Times New Roman" w:hAnsi="Times New Roman" w:cs="Times New Roman"/>
          <w:sz w:val="20"/>
          <w:szCs w:val="20"/>
        </w:rPr>
        <w:t>wynagrodzenia, wysokości odpowiadającej  wartości zaistniałej wady</w:t>
      </w:r>
      <w:r w:rsidR="00340151" w:rsidRPr="00D33967">
        <w:rPr>
          <w:rFonts w:ascii="Times New Roman" w:hAnsi="Times New Roman" w:cs="Times New Roman"/>
          <w:sz w:val="20"/>
          <w:szCs w:val="20"/>
        </w:rPr>
        <w:t>.</w:t>
      </w:r>
    </w:p>
    <w:p w14:paraId="5ED8AC80" w14:textId="77777777" w:rsidR="00776767" w:rsidRPr="00D33967" w:rsidRDefault="0077676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ramach uprawnień wynikających z udzielonej gwarancji Zamawiającemu przysługują te same uprawnienia co z tytułu rękojmi za wady, a także uprawnienie do żądania naprawy w terminie w</w:t>
      </w:r>
      <w:r w:rsidR="00340151" w:rsidRPr="00D33967">
        <w:rPr>
          <w:sz w:val="20"/>
          <w:szCs w:val="20"/>
        </w:rPr>
        <w:t>yznaczonym przez Zamawiającego na koszt Wykonawcy</w:t>
      </w:r>
      <w:r w:rsidRPr="00D33967">
        <w:rPr>
          <w:sz w:val="20"/>
          <w:szCs w:val="20"/>
        </w:rPr>
        <w:t>.</w:t>
      </w:r>
    </w:p>
    <w:p w14:paraId="395E901A" w14:textId="77777777" w:rsidR="00340151" w:rsidRPr="00D33967" w:rsidRDefault="00340151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okresie ważności gwarancji Wykonawca zobowiązuje się usuwać wszelkie wady przedmiotu umowy bez dodatkowych opłat.</w:t>
      </w:r>
    </w:p>
    <w:p w14:paraId="7BCB1AF8" w14:textId="2DA68469" w:rsidR="00340151" w:rsidRPr="00D33967" w:rsidRDefault="00340151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rFonts w:eastAsia="MS Mincho"/>
          <w:sz w:val="20"/>
          <w:szCs w:val="20"/>
        </w:rPr>
      </w:pPr>
      <w:r w:rsidRPr="00D33967">
        <w:rPr>
          <w:sz w:val="20"/>
          <w:szCs w:val="20"/>
        </w:rPr>
        <w:t>Wykonawca dostarczy zaakceptowany przez Zamawiającego dokument gwarancyjny uwzględniający zapisy gwarancyjne określone w niniejszej umowie, najpóźniej w terminie odbioru końcowego przedmiotu umowy, przy czym gwarancja nie będzie uwarunkowana prowadzeniem w tym czasie konserwacji</w:t>
      </w:r>
      <w:r w:rsidR="00D30EEF" w:rsidRPr="00D33967">
        <w:rPr>
          <w:rFonts w:eastAsia="MS Mincho"/>
          <w:sz w:val="20"/>
          <w:szCs w:val="20"/>
        </w:rPr>
        <w:t xml:space="preserve"> przez Zamawiającego. </w:t>
      </w:r>
      <w:r w:rsidRPr="00D33967">
        <w:rPr>
          <w:rFonts w:eastAsia="MS Mincho"/>
          <w:sz w:val="20"/>
          <w:szCs w:val="20"/>
        </w:rPr>
        <w:t xml:space="preserve">W przypadku rozbieżności między zapisami niniejszej umowy oraz </w:t>
      </w:r>
      <w:r w:rsidR="00483B0C" w:rsidRPr="00D33967">
        <w:rPr>
          <w:rFonts w:eastAsia="MS Mincho"/>
          <w:sz w:val="20"/>
          <w:szCs w:val="20"/>
        </w:rPr>
        <w:t>dokumentu gwarancyjnego,</w:t>
      </w:r>
      <w:r w:rsidRPr="00D33967">
        <w:rPr>
          <w:rFonts w:eastAsia="MS Mincho"/>
          <w:sz w:val="20"/>
          <w:szCs w:val="20"/>
        </w:rPr>
        <w:t xml:space="preserve"> wiążące</w:t>
      </w:r>
      <w:r w:rsidR="00483B0C" w:rsidRPr="00D33967">
        <w:rPr>
          <w:rFonts w:eastAsia="MS Mincho"/>
          <w:sz w:val="20"/>
          <w:szCs w:val="20"/>
        </w:rPr>
        <w:t xml:space="preserve"> są zapisy niniejszej umowy.   </w:t>
      </w:r>
    </w:p>
    <w:p w14:paraId="39D6A104" w14:textId="5912E1E4" w:rsidR="00262FF7" w:rsidRPr="00D33967" w:rsidRDefault="00262FF7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rFonts w:eastAsia="MS Mincho"/>
          <w:sz w:val="20"/>
          <w:szCs w:val="20"/>
        </w:rPr>
      </w:pPr>
      <w:r w:rsidRPr="00D33967">
        <w:rPr>
          <w:rFonts w:eastAsia="MS Mincho"/>
          <w:sz w:val="20"/>
          <w:szCs w:val="20"/>
        </w:rPr>
        <w:t>W przypadku nie dostarczenia przez Wykonawcę dokumentu gwarancyj</w:t>
      </w:r>
      <w:r w:rsidR="00D30EEF" w:rsidRPr="00D33967">
        <w:rPr>
          <w:rFonts w:eastAsia="MS Mincho"/>
          <w:sz w:val="20"/>
          <w:szCs w:val="20"/>
        </w:rPr>
        <w:t xml:space="preserve">nego, zapisy niniejszej umowy, </w:t>
      </w:r>
      <w:r w:rsidRPr="00D33967">
        <w:rPr>
          <w:rFonts w:eastAsia="MS Mincho"/>
          <w:sz w:val="20"/>
          <w:szCs w:val="20"/>
        </w:rPr>
        <w:t xml:space="preserve">w szczególności § 12 uznane zostaną za taki dokument i będą skuteczne do składania roszczeń przez </w:t>
      </w:r>
      <w:r w:rsidR="00481377" w:rsidRPr="00D33967">
        <w:rPr>
          <w:rFonts w:eastAsia="MS Mincho"/>
          <w:sz w:val="20"/>
          <w:szCs w:val="20"/>
        </w:rPr>
        <w:t>Zamawiającego</w:t>
      </w:r>
      <w:r w:rsidRPr="00D33967">
        <w:rPr>
          <w:rFonts w:eastAsia="MS Mincho"/>
          <w:sz w:val="20"/>
          <w:szCs w:val="20"/>
        </w:rPr>
        <w:t xml:space="preserve">.   </w:t>
      </w:r>
    </w:p>
    <w:p w14:paraId="79EBF948" w14:textId="77777777" w:rsidR="00340151" w:rsidRPr="00D33967" w:rsidRDefault="00340151" w:rsidP="00D30EEF">
      <w:pPr>
        <w:pStyle w:val="Teksttreci0"/>
        <w:numPr>
          <w:ilvl w:val="0"/>
          <w:numId w:val="11"/>
        </w:numPr>
        <w:shd w:val="clear" w:color="auto" w:fill="auto"/>
        <w:tabs>
          <w:tab w:val="left" w:leader="dot" w:pos="5949"/>
        </w:tabs>
        <w:spacing w:line="240" w:lineRule="auto"/>
        <w:ind w:left="426" w:hanging="426"/>
        <w:contextualSpacing/>
        <w:jc w:val="both"/>
        <w:rPr>
          <w:rFonts w:eastAsia="MS Mincho"/>
          <w:sz w:val="20"/>
          <w:szCs w:val="20"/>
        </w:rPr>
      </w:pPr>
      <w:r w:rsidRPr="00D33967">
        <w:rPr>
          <w:rFonts w:eastAsia="MS Mincho"/>
          <w:sz w:val="20"/>
          <w:szCs w:val="20"/>
        </w:rPr>
        <w:t>Zgłoszenia wad przyjmowane będą w dni robocze przez Wykonawcę drogą tele</w:t>
      </w:r>
      <w:r w:rsidR="000873AE" w:rsidRPr="00D33967">
        <w:rPr>
          <w:rFonts w:eastAsia="MS Mincho"/>
          <w:sz w:val="20"/>
          <w:szCs w:val="20"/>
        </w:rPr>
        <w:t>foniczną, pocztą elektroniczną lub pisemnie</w:t>
      </w:r>
      <w:r w:rsidRPr="00D33967">
        <w:rPr>
          <w:rFonts w:eastAsia="MS Mincho"/>
          <w:sz w:val="20"/>
          <w:szCs w:val="20"/>
        </w:rPr>
        <w:t xml:space="preserve">. Wykonawca zobowiązany jest potwierdzić drogą elektroniczną otrzymanie od </w:t>
      </w:r>
      <w:r w:rsidRPr="00D33967">
        <w:rPr>
          <w:rFonts w:eastAsia="MS Mincho"/>
          <w:sz w:val="20"/>
          <w:szCs w:val="20"/>
        </w:rPr>
        <w:lastRenderedPageBreak/>
        <w:t>Zamawiającego zgłoszenia. Osobę upoważnioną do przyjmowania zgłoszeń, godziny, w których Wykonawca będzie przyjmował zgłoszenia wad oraz adres poczty elektronicznej, numery telefonu wskaże Wykonawca w dokumencie gwarancyjnym. Czas reakcji od momentu zgłoszenia: max. 24 godziny.</w:t>
      </w:r>
    </w:p>
    <w:p w14:paraId="43FB4929" w14:textId="77777777" w:rsidR="00E61B75" w:rsidRPr="00D33967" w:rsidRDefault="00E61B75" w:rsidP="00D30EEF">
      <w:pPr>
        <w:pStyle w:val="Nagwek1"/>
        <w:rPr>
          <w:rFonts w:ascii="Times New Roman" w:hAnsi="Times New Roman" w:cs="Times New Roman"/>
          <w:sz w:val="20"/>
          <w:szCs w:val="20"/>
        </w:rPr>
      </w:pPr>
      <w:bookmarkStart w:id="23" w:name="bookmark116"/>
    </w:p>
    <w:bookmarkEnd w:id="23"/>
    <w:p w14:paraId="0B5D0E8A" w14:textId="57BEFC77" w:rsidR="00776767" w:rsidRPr="00D33967" w:rsidRDefault="00776767" w:rsidP="00776767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</w:t>
      </w:r>
      <w:r w:rsidR="00862335">
        <w:rPr>
          <w:rFonts w:ascii="Times New Roman" w:hAnsi="Times New Roman" w:cs="Times New Roman"/>
          <w:sz w:val="20"/>
          <w:szCs w:val="20"/>
        </w:rPr>
        <w:t>3</w:t>
      </w:r>
    </w:p>
    <w:p w14:paraId="0C03736B" w14:textId="77777777" w:rsidR="00776767" w:rsidRPr="00D33967" w:rsidRDefault="00776767" w:rsidP="00776767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967">
        <w:rPr>
          <w:rFonts w:ascii="Times New Roman" w:hAnsi="Times New Roman" w:cs="Times New Roman"/>
          <w:b/>
          <w:sz w:val="20"/>
          <w:szCs w:val="20"/>
        </w:rPr>
        <w:t>Umowne prawo odstąpienia od umowy</w:t>
      </w:r>
    </w:p>
    <w:p w14:paraId="154E442B" w14:textId="26E24FC7" w:rsidR="00D30EEF" w:rsidRPr="00D33967" w:rsidRDefault="00991EBD" w:rsidP="00D30EE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Strony postanawiają, że oprócz wypadków wymienionych w Kodeksie </w:t>
      </w:r>
      <w:r w:rsidR="004A2084">
        <w:rPr>
          <w:sz w:val="20"/>
          <w:szCs w:val="20"/>
        </w:rPr>
        <w:t>c</w:t>
      </w:r>
      <w:r w:rsidRPr="00D33967">
        <w:rPr>
          <w:sz w:val="20"/>
          <w:szCs w:val="20"/>
        </w:rPr>
        <w:t>ywilnym przysługuje im prawo odstąpienia od umowy w terminie 30 dni od dnia wystąpienia okoliczności będących przesłankami odstąpienia.</w:t>
      </w:r>
    </w:p>
    <w:p w14:paraId="0A888168" w14:textId="53EFBA6F" w:rsidR="00991EBD" w:rsidRPr="00D33967" w:rsidRDefault="00991EBD" w:rsidP="00D30EEF">
      <w:pPr>
        <w:pStyle w:val="Teksttreci0"/>
        <w:numPr>
          <w:ilvl w:val="1"/>
          <w:numId w:val="10"/>
        </w:numPr>
        <w:shd w:val="clear" w:color="auto" w:fill="auto"/>
        <w:spacing w:line="240" w:lineRule="auto"/>
        <w:ind w:left="851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Zamawiającemu przysługuje prawo do odstąpienia od niniejszej Umowy, w terminie do 30 dni od powzięcia wiadomości o przyczynie uprawniającej do odstąpienia</w:t>
      </w:r>
      <w:r w:rsidR="004A2084">
        <w:rPr>
          <w:sz w:val="20"/>
          <w:szCs w:val="20"/>
        </w:rPr>
        <w:t xml:space="preserve"> lub zaistnienia zdarzenia uprawniającego do odstąpienia, w szczególności zaś</w:t>
      </w:r>
      <w:r w:rsidRPr="00D33967">
        <w:rPr>
          <w:sz w:val="20"/>
          <w:szCs w:val="20"/>
        </w:rPr>
        <w:t xml:space="preserve"> gdy:</w:t>
      </w:r>
    </w:p>
    <w:p w14:paraId="31D922A9" w14:textId="77777777" w:rsidR="00991EBD" w:rsidRPr="00D33967" w:rsidRDefault="00991EBD" w:rsidP="00D30EEF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rPr>
          <w:sz w:val="20"/>
          <w:szCs w:val="20"/>
        </w:rPr>
      </w:pPr>
      <w:r w:rsidRPr="00D33967">
        <w:rPr>
          <w:sz w:val="20"/>
          <w:szCs w:val="20"/>
        </w:rPr>
        <w:t>zostanie wydany nakaz zajęcia majątku Wykonawcy,</w:t>
      </w:r>
    </w:p>
    <w:p w14:paraId="721389DA" w14:textId="77777777" w:rsidR="00991EBD" w:rsidRPr="00D33967" w:rsidRDefault="00991EBD" w:rsidP="004A2084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z przyczyn od niego zależnych przerwał realizację robót i nie realizuje ich przez okres 2 tygodni,</w:t>
      </w:r>
    </w:p>
    <w:p w14:paraId="729C75F1" w14:textId="77777777" w:rsidR="00991EBD" w:rsidRPr="00D33967" w:rsidRDefault="00991EBD" w:rsidP="00D30EEF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bez uzasadnionych przyczyn nie rozpoczął robót lub nie przejął terenu robót w terminie określonym w umowie,</w:t>
      </w:r>
    </w:p>
    <w:p w14:paraId="7765813A" w14:textId="77777777" w:rsidR="00991EBD" w:rsidRPr="00D33967" w:rsidRDefault="00991EBD" w:rsidP="00D30EEF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realizuje przedmiot umowy niezgodnie z wymaganiami SWZ, umową lub wymaganiami Zamawiającego, po uprzednim jego wezwaniu przez Zamawiającego do należytego realizowania umowy,</w:t>
      </w:r>
    </w:p>
    <w:p w14:paraId="0C1B96D1" w14:textId="77777777" w:rsidR="00991EBD" w:rsidRPr="00D33967" w:rsidRDefault="00991EBD" w:rsidP="00D30EEF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Wykonawca opóźnia się z oddaniem przedmiotu umowy w terminie umownym lub opóźnia się </w:t>
      </w:r>
      <w:r w:rsidRPr="00D33967">
        <w:rPr>
          <w:sz w:val="20"/>
          <w:szCs w:val="20"/>
        </w:rPr>
        <w:br/>
        <w:t>z realizacją w takim stopniu, że jest mało prawdopodobne by ukończył przedmiot umowy w terminie,</w:t>
      </w:r>
    </w:p>
    <w:p w14:paraId="19759670" w14:textId="77777777" w:rsidR="00991EBD" w:rsidRPr="00D33967" w:rsidRDefault="00991EBD" w:rsidP="00D30EEF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pozostaje w zwłoce z wykonaniem przedmiotu umowy o 7 dni w stosunku do terminu umownego</w:t>
      </w:r>
    </w:p>
    <w:p w14:paraId="4F18F73E" w14:textId="77777777" w:rsidR="00991EBD" w:rsidRPr="00D33967" w:rsidRDefault="00991EBD" w:rsidP="00D30EEF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rPr>
          <w:sz w:val="20"/>
          <w:szCs w:val="20"/>
        </w:rPr>
      </w:pPr>
      <w:r w:rsidRPr="00D33967">
        <w:rPr>
          <w:sz w:val="20"/>
          <w:szCs w:val="20"/>
        </w:rPr>
        <w:t>Wykonawca nie dokonał płatności na rzecz podwykonawcy.</w:t>
      </w:r>
    </w:p>
    <w:p w14:paraId="0BD1D3FA" w14:textId="77777777" w:rsidR="00991EBD" w:rsidRPr="00D33967" w:rsidRDefault="00991EBD" w:rsidP="00D30EEF">
      <w:pPr>
        <w:pStyle w:val="Teksttreci0"/>
        <w:numPr>
          <w:ilvl w:val="1"/>
          <w:numId w:val="18"/>
        </w:numPr>
        <w:shd w:val="clear" w:color="auto" w:fill="auto"/>
        <w:spacing w:line="240" w:lineRule="auto"/>
        <w:ind w:left="1134" w:hanging="284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wystąpią okoliczności leżące po stronie Wykonawcy uniemożliwiające zrealizowanie przedmiotu umowy.</w:t>
      </w:r>
    </w:p>
    <w:p w14:paraId="0BBDD81E" w14:textId="77777777" w:rsidR="00991EBD" w:rsidRPr="00D33967" w:rsidRDefault="00991EBD" w:rsidP="00D30EE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może odstąpić od umowy w terminie 30 dni od dnia w którym Zamawiający zawiadomi wykonawcę, iż wobec zaistnienia uprzednio nie przewidzianych okoliczności nie będzie mógł spełnić swoich zobowiązań umownych wobec Wykonawcy w tym wypadku Wykonawcy nie przysługują żadne roszczenia finansowo-prawne.</w:t>
      </w:r>
    </w:p>
    <w:p w14:paraId="081EA19A" w14:textId="77777777" w:rsidR="00991EBD" w:rsidRPr="00D33967" w:rsidRDefault="00991EBD" w:rsidP="00D30EE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przypadku wykonawca może żądać wyłącznie wynagrodzenia należnego z tytułu wykonania części umowy.</w:t>
      </w:r>
    </w:p>
    <w:p w14:paraId="1A2A348A" w14:textId="77777777" w:rsidR="00991EBD" w:rsidRPr="00D33967" w:rsidRDefault="00991EBD" w:rsidP="00D30EE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Zamawiający zastrzega sobie możliwość rozwiązania umowy ze skutkiem natychmiastowym, bez żadnych konsekwencji finansowych, w przypadku niewywiązywania się lub nienależytego wywiązywania się Wykonawcy ze swoich obowiązków, wynikających z postanowień niniejszej umowy oraz naruszenia postanowień zawartych w umowie przez Wykonawcę, na skutek rażącego niedbalstwa Wykonawcy.</w:t>
      </w:r>
    </w:p>
    <w:p w14:paraId="602E5052" w14:textId="77777777" w:rsidR="00991EBD" w:rsidRPr="00D33967" w:rsidRDefault="00991EBD" w:rsidP="00D30EE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426" w:hanging="426"/>
        <w:contextualSpacing/>
        <w:jc w:val="both"/>
        <w:rPr>
          <w:strike/>
          <w:sz w:val="20"/>
          <w:szCs w:val="20"/>
        </w:rPr>
      </w:pPr>
      <w:r w:rsidRPr="00D33967">
        <w:rPr>
          <w:sz w:val="20"/>
          <w:szCs w:val="20"/>
        </w:rPr>
        <w:t>Odstąpienie od umowy powinno nastąpić w formie pisemnej - pod rygorem nieważności takiego oświadczenia.</w:t>
      </w:r>
    </w:p>
    <w:p w14:paraId="6BCC50D9" w14:textId="77777777" w:rsidR="00991EBD" w:rsidRPr="00D33967" w:rsidRDefault="00991EBD" w:rsidP="00D30EE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razie odstąpienia od umowy Wykonawca przy udziale Zamawiającego sporządzi protokół inwentaryzacyjny robót w toku na dzień odstąpienia oraz zabezpieczy przerwane roboty w zakresie wzajemnie uzgodnionym na koszt Strony, która spowodowała odstąpienie od umowy. Wynagrodzenie za wykonaną część robót zostanie ustalone w oparciu o stawki wskazane w ofercie (kosztorysie ofertowym) Wykonawcy.</w:t>
      </w:r>
    </w:p>
    <w:p w14:paraId="184686BA" w14:textId="77777777" w:rsidR="00991EBD" w:rsidRPr="00D33967" w:rsidRDefault="00991EBD" w:rsidP="00D30EE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Wykonawca udziela rękojmi i gwarancji jakości w zakresie określonym w umowie na część zobowiązania wykonaną przed odstąpieniem od umowy.</w:t>
      </w:r>
    </w:p>
    <w:p w14:paraId="47878F51" w14:textId="77777777" w:rsidR="00776767" w:rsidRPr="00D33967" w:rsidRDefault="00776767" w:rsidP="00776767">
      <w:pPr>
        <w:pStyle w:val="Teksttreci0"/>
        <w:shd w:val="clear" w:color="auto" w:fill="auto"/>
        <w:tabs>
          <w:tab w:val="left" w:pos="410"/>
        </w:tabs>
        <w:spacing w:line="240" w:lineRule="auto"/>
        <w:ind w:left="360" w:firstLine="0"/>
        <w:contextualSpacing/>
        <w:jc w:val="both"/>
        <w:rPr>
          <w:sz w:val="20"/>
          <w:szCs w:val="20"/>
        </w:rPr>
      </w:pPr>
    </w:p>
    <w:p w14:paraId="0F973FA7" w14:textId="77777777" w:rsidR="00CF4362" w:rsidRPr="00D33967" w:rsidRDefault="00CF4362" w:rsidP="00776767">
      <w:pPr>
        <w:pStyle w:val="Teksttreci0"/>
        <w:shd w:val="clear" w:color="auto" w:fill="auto"/>
        <w:tabs>
          <w:tab w:val="left" w:pos="539"/>
        </w:tabs>
        <w:spacing w:line="240" w:lineRule="auto"/>
        <w:ind w:firstLine="0"/>
        <w:contextualSpacing/>
        <w:jc w:val="both"/>
        <w:rPr>
          <w:sz w:val="20"/>
          <w:szCs w:val="20"/>
        </w:rPr>
      </w:pPr>
      <w:bookmarkStart w:id="24" w:name="bookmark127"/>
    </w:p>
    <w:p w14:paraId="14734C32" w14:textId="58A64C47" w:rsidR="00776767" w:rsidRPr="00D33967" w:rsidRDefault="00776767" w:rsidP="00E55488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</w:t>
      </w:r>
      <w:bookmarkEnd w:id="24"/>
      <w:r w:rsidR="005F4554">
        <w:rPr>
          <w:rFonts w:ascii="Times New Roman" w:hAnsi="Times New Roman" w:cs="Times New Roman"/>
          <w:sz w:val="20"/>
          <w:szCs w:val="20"/>
        </w:rPr>
        <w:t>4</w:t>
      </w:r>
    </w:p>
    <w:p w14:paraId="263ED356" w14:textId="77777777" w:rsidR="00776767" w:rsidRPr="00D33967" w:rsidRDefault="00776767" w:rsidP="00E55488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25" w:name="bookmark128"/>
      <w:r w:rsidRPr="00D33967">
        <w:rPr>
          <w:rFonts w:ascii="Times New Roman" w:hAnsi="Times New Roman" w:cs="Times New Roman"/>
          <w:b/>
          <w:szCs w:val="20"/>
        </w:rPr>
        <w:t>Inne Obowiązki Wykonawcy</w:t>
      </w:r>
      <w:bookmarkEnd w:id="25"/>
    </w:p>
    <w:p w14:paraId="4EE32F37" w14:textId="048A2649" w:rsidR="00776767" w:rsidRPr="00D33967" w:rsidRDefault="00776767" w:rsidP="005F4554">
      <w:pPr>
        <w:pStyle w:val="Bezodstpw"/>
        <w:jc w:val="both"/>
        <w:rPr>
          <w:rFonts w:ascii="Times New Roman" w:hAnsi="Times New Roman" w:cs="Times New Roman"/>
          <w:szCs w:val="20"/>
        </w:rPr>
      </w:pPr>
    </w:p>
    <w:p w14:paraId="7C971DA1" w14:textId="77777777" w:rsidR="00884826" w:rsidRPr="00D33967" w:rsidRDefault="00884826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jest odpowiedzialny za wszelkie działania lub ich zaniechania ze strony jego dostawców, sprzedawców, jak i innych osób współpracujących przy realizacji zobowiązań umownych - tak jak za swoje, również z tytułu gwarancji i rękojmi za wady.</w:t>
      </w:r>
    </w:p>
    <w:p w14:paraId="4C58A2B9" w14:textId="77777777" w:rsidR="00776767" w:rsidRPr="00D33967" w:rsidRDefault="00884826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ponosi pełną odpowiedzialność za szkody wyrządzone zarówno Zamawiającemu jak również osobom trzecim w związku lub w wyniku wykonywanych robót.</w:t>
      </w:r>
    </w:p>
    <w:p w14:paraId="7F676925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lastRenderedPageBreak/>
        <w:t>Przy realizacji umowy Wykonawca zobowiązany jest dołożyć należytej staranności dla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uniknięcia uszkodzenia lub zniszczenia innych elementów placu budowy w tym już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wykonanych robót. W przypadku spowodowania szkody Wykonawca jest zobowiązany, wg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uznania Zamawiającego, do naprawienia uszkodzeń swoim staraniem i na swój koszt lub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pokrycia nakładów finansowych, jakie z tego tytułu poniósł Zamawiający - co jednak nie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zwalnia Wykonawcy z obowiązku zadośćuczynienia za ewentualne straty, jakie poniósł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Zamawiający (np. konieczność dodatkowych nakładów dla nadrobienia spowodowanego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="00B32FC7" w:rsidRPr="00D33967">
        <w:rPr>
          <w:rFonts w:ascii="Times New Roman" w:hAnsi="Times New Roman" w:cs="Times New Roman"/>
          <w:szCs w:val="20"/>
        </w:rPr>
        <w:t>przez Wykonawcę zwłoki</w:t>
      </w:r>
      <w:r w:rsidRPr="00D33967">
        <w:rPr>
          <w:rFonts w:ascii="Times New Roman" w:hAnsi="Times New Roman" w:cs="Times New Roman"/>
          <w:szCs w:val="20"/>
        </w:rPr>
        <w:t xml:space="preserve"> w realizacji zobowiązań). O kwoty wynikające z powyższego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zostanie pomniejszone wynagrodzenie Wykonawcy za przedmiot umowy.</w:t>
      </w:r>
    </w:p>
    <w:p w14:paraId="3D39BDC2" w14:textId="3800F72A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zapewnia - nadzór i zabezpieczenie BHP i p.poż. robót oraz zaplecza jak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również wyposażenie ich i swoich pracowników w niezbędny sprzęt w tym zakresie, jak 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utrzymywanie porządku na zapleczu i w rejonie prowadzonych robót - a w przypadku niedochowania powyższego Zamawiający zleci wykonanie prac porządkowych na jego koszt 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może potrącić z wynagrodzenia Wykonawcy koszt wykonania zastępczego jego obowiązków,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na co ten wyraża zgodę.</w:t>
      </w:r>
    </w:p>
    <w:p w14:paraId="6B318521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Wykonawca, począwszy od dnia przejęcia placu budowy, aż do ich zakończenia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potwierdzonego odbiorem końcowym, ponosi pełną odpowiedzialność za bezpieczeństwo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wszystkich zatrudnionych przez siebie, pracowników i osoby współpracujące, osoby trzecie,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jak i znajdującego się mienia na placu budowy, jak i za wszelkie skutki działań jak 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zaniechań.</w:t>
      </w:r>
    </w:p>
    <w:p w14:paraId="65CD3208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realizując roboty zobowiązany jest podporządkowywać się poleceniom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inspektorów nadzoru inwestorskiego, służbom BHP Zamawiającego, w zakresie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przestrzegania wymogów BHP i p.poż, jak również przestrzegać zasad bezpieczeństwa,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organizacji robót, ruchu ludzi i sprzętu oraz materiałów obowiązujących na terenie budowy.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Jeżeli w wyniku działań lub zaniechania Wykonawcy w zakresie zagadnień jw. Zamawiający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poniesie jakiekolwiek szkody to Wykonawca zobowiązany jest do ich naprawienia, w tym do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zwrotu nałożonych na przedstawicieli Zamawiającego lub Zamawiającego kar lub mandatów.</w:t>
      </w:r>
    </w:p>
    <w:p w14:paraId="0C053E3E" w14:textId="31A25793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przestrzegał będzie i stosował się do obowiązujących przepisów państwowych 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lokalnych w zakresie gospodarki odpadami i ochrony środowiska. Koszty z tego wynikające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lub z tym związane będą ponoszone przez Wykonawcę bez obciążania nimi Zamawiającego.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Wykonawca, w trakcie realizacji umowy oraz po ich zakończeniu, swoim staraniem i na swój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koszt będzie usuwał opakowania i odpady, jakie pozostają po jego robotach. Opakowania 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odpady będą składowane wyłącznie w miejscach do tego wyznaczonych zgodnie zobowiązującymi przepisami. Po zakończeniu robót Wykonawca zlikwiduje swoje zaplecze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budowy w terminie ustalonym przez Zamawiającego. Podobnie jak odpady i opakowania jw.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wszelkie odpady niebezpieczne lub szkodliwe dla środowiska będą przez Wykonawcę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segregowane i składowane w odpowiednich pojemnikach zgodnie z obowiązującymi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przepisami.</w:t>
      </w:r>
    </w:p>
    <w:p w14:paraId="40318220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 przypadku nie dochowania powyższego, prace te zleci Zamawiający na koszt Wykonawcy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i dokona potrącenia należności z wynagrodzenia Wykonawcy, na co ten wyraża zgodę.</w:t>
      </w:r>
    </w:p>
    <w:p w14:paraId="4659E8E8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zobowiązany jest do współpracy z Zamawiającym, jak i innymi wykonawcami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zatrudnianymi przez Zamawiającego w celu prawidłowego wykonania swojego zakresu robót.</w:t>
      </w:r>
    </w:p>
    <w:p w14:paraId="0248D99D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Jeżeli Zamawiający poweźmie zastrzeżenia do jakości robót, materiałów, niezależnie od etapu realizacji umowy, to powiadomi o tym Wykonawcę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żądając jednocześnie poprawieni</w:t>
      </w:r>
      <w:r w:rsidR="008676BB" w:rsidRPr="00D33967">
        <w:rPr>
          <w:rFonts w:ascii="Times New Roman" w:hAnsi="Times New Roman" w:cs="Times New Roman"/>
          <w:szCs w:val="20"/>
        </w:rPr>
        <w:t>a robót oraz wymiany materiałów</w:t>
      </w:r>
      <w:r w:rsidRPr="00D33967">
        <w:rPr>
          <w:rFonts w:ascii="Times New Roman" w:hAnsi="Times New Roman" w:cs="Times New Roman"/>
          <w:szCs w:val="20"/>
        </w:rPr>
        <w:t>.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W przypadku sporu w tym zakresie zostaną one poddane przez Zamawiającego ocenie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rzeczoznawcy. Rzeczoznawcę wybiera Zamawiający. W przypadku, gdy w wyniku oceny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okaże się, że zastrzeżenia Zamawiającego są uzasadnione to koszty ekspertyzy ponosi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Wykonawca i jest on jednocześnie zobowiązany w terminie wyznaczonym przez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Zamawiającego poprawić roboty oraz wymienić materiały, swoim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staraniem i na swój koszt.</w:t>
      </w:r>
    </w:p>
    <w:p w14:paraId="3FD0FA88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zobowiązany jest do zapewnienia na własny koszt transportu odpadów do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miejsc ich wykorzystania lub utylizacji, łącznie z kosztami utylizacji</w:t>
      </w:r>
      <w:r w:rsidR="00A041B3" w:rsidRPr="00D33967">
        <w:rPr>
          <w:rFonts w:ascii="Times New Roman" w:hAnsi="Times New Roman" w:cs="Times New Roman"/>
          <w:szCs w:val="20"/>
        </w:rPr>
        <w:t>.</w:t>
      </w:r>
    </w:p>
    <w:p w14:paraId="4F280A7A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jako wytwarzający odpady zobowiązany jest - do przestrzegania przepisów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 xml:space="preserve">prawnych wynikających z </w:t>
      </w:r>
      <w:r w:rsidR="00F0584D" w:rsidRPr="00D33967">
        <w:rPr>
          <w:rFonts w:ascii="Times New Roman" w:hAnsi="Times New Roman" w:cs="Times New Roman"/>
          <w:szCs w:val="20"/>
        </w:rPr>
        <w:t>u</w:t>
      </w:r>
      <w:r w:rsidRPr="00D33967">
        <w:rPr>
          <w:rFonts w:ascii="Times New Roman" w:hAnsi="Times New Roman" w:cs="Times New Roman"/>
          <w:szCs w:val="20"/>
        </w:rPr>
        <w:t xml:space="preserve">stawy Prawo ochrony środowiska oraz </w:t>
      </w:r>
      <w:r w:rsidR="00F0584D" w:rsidRPr="00D33967">
        <w:rPr>
          <w:rFonts w:ascii="Times New Roman" w:hAnsi="Times New Roman" w:cs="Times New Roman"/>
          <w:szCs w:val="20"/>
        </w:rPr>
        <w:t>u</w:t>
      </w:r>
      <w:r w:rsidRPr="00D33967">
        <w:rPr>
          <w:rFonts w:ascii="Times New Roman" w:hAnsi="Times New Roman" w:cs="Times New Roman"/>
          <w:szCs w:val="20"/>
        </w:rPr>
        <w:t>stawy o odpadach.</w:t>
      </w:r>
    </w:p>
    <w:p w14:paraId="4E26B759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zobowiązany jest do zabezpieczenia instalacji, urządzeń i obiektów na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terenie robót i w jej bezpośrednim otoczeniu, przed ich zniszczeniem lub uszkodzeniem w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trakcie wykonywania robót.</w:t>
      </w:r>
    </w:p>
    <w:p w14:paraId="3E54A0AE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podejmie odpowiednie środki w celu zabezpieczenia i oznakowania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zgodnego z przepisami prawa dróg prowadzących do placu budowy przed zniszczeniem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spowodowanym jego środkami transportowymi lub jego podwykonawców.</w:t>
      </w:r>
    </w:p>
    <w:p w14:paraId="4FA51AC3" w14:textId="77777777" w:rsidR="00776767" w:rsidRPr="00D33967" w:rsidRDefault="00776767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>Wykonawca jest odpowiedzialny za utrzymanie w czystości dróg na terenie przyległym</w:t>
      </w:r>
      <w:r w:rsidR="00E37FF3" w:rsidRPr="00D33967">
        <w:rPr>
          <w:rFonts w:ascii="Times New Roman" w:hAnsi="Times New Roman" w:cs="Times New Roman"/>
          <w:szCs w:val="20"/>
        </w:rPr>
        <w:t xml:space="preserve"> </w:t>
      </w:r>
      <w:r w:rsidRPr="00D33967">
        <w:rPr>
          <w:rFonts w:ascii="Times New Roman" w:hAnsi="Times New Roman" w:cs="Times New Roman"/>
          <w:szCs w:val="20"/>
        </w:rPr>
        <w:t>do terenu budowy w związku z prowadzonymi robotami.</w:t>
      </w:r>
    </w:p>
    <w:p w14:paraId="0C0085BB" w14:textId="77777777" w:rsidR="002B09A4" w:rsidRPr="00D33967" w:rsidRDefault="002B09A4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bookmarkStart w:id="26" w:name="bookmark129"/>
      <w:r w:rsidRPr="00D33967">
        <w:rPr>
          <w:rFonts w:ascii="Times New Roman" w:hAnsi="Times New Roman" w:cs="Times New Roman"/>
          <w:szCs w:val="20"/>
        </w:rPr>
        <w:t xml:space="preserve">Wykonawca zobowiązany jest do przestrzegania i postępowania zgodnego z Regulaminem utrzymania czystości i porządku w Gminie </w:t>
      </w:r>
      <w:r w:rsidR="0009794F" w:rsidRPr="00D33967">
        <w:rPr>
          <w:rFonts w:ascii="Times New Roman" w:hAnsi="Times New Roman" w:cs="Times New Roman"/>
          <w:szCs w:val="20"/>
        </w:rPr>
        <w:t>Żabno</w:t>
      </w:r>
      <w:r w:rsidRPr="00D33967">
        <w:rPr>
          <w:rFonts w:ascii="Times New Roman" w:hAnsi="Times New Roman" w:cs="Times New Roman"/>
          <w:szCs w:val="20"/>
        </w:rPr>
        <w:t>.</w:t>
      </w:r>
    </w:p>
    <w:p w14:paraId="0B171713" w14:textId="77777777" w:rsidR="00884826" w:rsidRPr="00D33967" w:rsidRDefault="00884826" w:rsidP="00E55488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eastAsia="MS Mincho" w:hAnsi="Times New Roman" w:cs="Times New Roman"/>
          <w:szCs w:val="20"/>
        </w:rPr>
      </w:pPr>
      <w:r w:rsidRPr="00D33967">
        <w:rPr>
          <w:rFonts w:ascii="Times New Roman" w:hAnsi="Times New Roman" w:cs="Times New Roman"/>
          <w:szCs w:val="20"/>
        </w:rPr>
        <w:t xml:space="preserve">W przypadku stwierdzenia przez Zamawiającego wykonywania robót budowlanych niezgodnie z umową lub ujawnienia powstałych z przyczyn obciążających Wykonawcę wad w robotach budowlanych stanowiących przedmiot umowy, Zamawiający (Inspektor nadzoru) jest uprawniony do żądania usunięcia przez </w:t>
      </w:r>
      <w:r w:rsidRPr="00D33967">
        <w:rPr>
          <w:rFonts w:ascii="Times New Roman" w:hAnsi="Times New Roman" w:cs="Times New Roman"/>
          <w:szCs w:val="20"/>
        </w:rPr>
        <w:lastRenderedPageBreak/>
        <w:t>Wykonawcę stwierdzonych nieprawidłowości lub wad we wskazanym terminie. Koszt usunięcia nieprawidłowości lub wad ponosi Wykonawca. Jeżeli Wykonawca nie usunie wady w wyznaczonym przez Zamawiającego terminie, Zamawiający może zlecić usunięcie nieprawidłowości lub wady przez osoby trzecie na koszt i ryzyko Wykonawcy bez konieczności uzyskiwana i jakichkolwiek upoważnień sądowych i potrącić poniesione w związku z tym wydatki z wynagrodzenia Wykonawcy.</w:t>
      </w:r>
    </w:p>
    <w:p w14:paraId="0FDCF9F7" w14:textId="77777777" w:rsidR="00884826" w:rsidRPr="00D33967" w:rsidRDefault="00884826" w:rsidP="00E55488">
      <w:pPr>
        <w:pStyle w:val="Bezodstpw"/>
        <w:jc w:val="both"/>
        <w:rPr>
          <w:rFonts w:ascii="Times New Roman" w:hAnsi="Times New Roman" w:cs="Times New Roman"/>
          <w:szCs w:val="20"/>
        </w:rPr>
      </w:pPr>
    </w:p>
    <w:p w14:paraId="2B6E25D7" w14:textId="076C0A15" w:rsidR="00776767" w:rsidRPr="00D33967" w:rsidRDefault="00776767" w:rsidP="00E55488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</w:t>
      </w:r>
      <w:r w:rsidR="005F4554">
        <w:rPr>
          <w:rFonts w:ascii="Times New Roman" w:hAnsi="Times New Roman" w:cs="Times New Roman"/>
          <w:sz w:val="20"/>
          <w:szCs w:val="20"/>
        </w:rPr>
        <w:t>5</w:t>
      </w:r>
    </w:p>
    <w:p w14:paraId="3BAE69EB" w14:textId="77777777" w:rsidR="00776767" w:rsidRPr="00D33967" w:rsidRDefault="00776767" w:rsidP="00E55488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 w:rsidRPr="00D33967">
        <w:rPr>
          <w:rFonts w:ascii="Times New Roman" w:hAnsi="Times New Roman" w:cs="Times New Roman"/>
          <w:b/>
          <w:szCs w:val="20"/>
        </w:rPr>
        <w:t>Reklamacje</w:t>
      </w:r>
      <w:bookmarkEnd w:id="26"/>
    </w:p>
    <w:p w14:paraId="2D223AC8" w14:textId="77777777" w:rsidR="00EE735E" w:rsidRPr="00D33967" w:rsidRDefault="00EE735E" w:rsidP="00E55488">
      <w:pPr>
        <w:pStyle w:val="Teksttreci0"/>
        <w:numPr>
          <w:ilvl w:val="0"/>
          <w:numId w:val="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bookmarkStart w:id="27" w:name="bookmark130"/>
      <w:r w:rsidRPr="00D33967">
        <w:rPr>
          <w:sz w:val="20"/>
          <w:szCs w:val="20"/>
        </w:rPr>
        <w:t>W razie powstania sporu na tle wykonania niniejszej umowy Wykonawca jest zobowiązany przede wszystkim do wyczerpania drogi postępowania reklamacyjnego.</w:t>
      </w:r>
    </w:p>
    <w:p w14:paraId="1535DF67" w14:textId="77777777" w:rsidR="00EE735E" w:rsidRPr="00D33967" w:rsidRDefault="00EE735E" w:rsidP="00E55488">
      <w:pPr>
        <w:pStyle w:val="Teksttreci0"/>
        <w:numPr>
          <w:ilvl w:val="0"/>
          <w:numId w:val="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Reklamację wykonuje się poprzez skierowanie konkretnego roszczenia do Zamawiającego.</w:t>
      </w:r>
    </w:p>
    <w:p w14:paraId="4EC8369A" w14:textId="77777777" w:rsidR="00EE735E" w:rsidRPr="00D33967" w:rsidRDefault="00EE735E" w:rsidP="00E55488">
      <w:pPr>
        <w:pStyle w:val="Teksttreci0"/>
        <w:numPr>
          <w:ilvl w:val="0"/>
          <w:numId w:val="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Zamawiający ma obowiązek do pisemnego ustosunkowania się do zgłoszonego przez Wykonawcę roszczenia w terminie 21 dni od daty zgłoszenia roszczenia.</w:t>
      </w:r>
    </w:p>
    <w:p w14:paraId="71E39705" w14:textId="77777777" w:rsidR="00EE735E" w:rsidRPr="00D33967" w:rsidRDefault="00EE735E" w:rsidP="00E55488">
      <w:pPr>
        <w:pStyle w:val="Teksttreci0"/>
        <w:numPr>
          <w:ilvl w:val="0"/>
          <w:numId w:val="5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Właściwym do rozpoznania sporów wynikłych na tle realizacji niniejszej umowy jest sąd miejscowo właściwy dla Zamawiającego.</w:t>
      </w:r>
    </w:p>
    <w:p w14:paraId="0931A04E" w14:textId="77777777" w:rsidR="0084246D" w:rsidRPr="00D33967" w:rsidRDefault="0084246D" w:rsidP="008D785A">
      <w:pPr>
        <w:pStyle w:val="Teksttreci0"/>
        <w:shd w:val="clear" w:color="auto" w:fill="auto"/>
        <w:tabs>
          <w:tab w:val="left" w:pos="-905"/>
          <w:tab w:val="left" w:pos="362"/>
        </w:tabs>
        <w:spacing w:line="240" w:lineRule="auto"/>
        <w:ind w:firstLine="0"/>
        <w:contextualSpacing/>
        <w:jc w:val="both"/>
        <w:rPr>
          <w:sz w:val="20"/>
          <w:szCs w:val="20"/>
        </w:rPr>
      </w:pPr>
    </w:p>
    <w:p w14:paraId="43259C4B" w14:textId="59EAADB3" w:rsidR="00776767" w:rsidRPr="00D33967" w:rsidRDefault="00776767" w:rsidP="00E55488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§1</w:t>
      </w:r>
      <w:bookmarkEnd w:id="27"/>
      <w:r w:rsidR="005F4554">
        <w:rPr>
          <w:rFonts w:ascii="Times New Roman" w:hAnsi="Times New Roman" w:cs="Times New Roman"/>
          <w:sz w:val="20"/>
          <w:szCs w:val="20"/>
        </w:rPr>
        <w:t>6</w:t>
      </w:r>
    </w:p>
    <w:p w14:paraId="01045223" w14:textId="27978881" w:rsidR="001920F5" w:rsidRPr="005F4554" w:rsidRDefault="00776767" w:rsidP="005F4554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28" w:name="bookmark131"/>
      <w:r w:rsidRPr="00D33967">
        <w:rPr>
          <w:rFonts w:ascii="Times New Roman" w:hAnsi="Times New Roman" w:cs="Times New Roman"/>
          <w:b/>
          <w:szCs w:val="20"/>
        </w:rPr>
        <w:t>Zmiany umowy</w:t>
      </w:r>
      <w:bookmarkStart w:id="29" w:name="bookmark132"/>
      <w:bookmarkEnd w:id="28"/>
      <w:r w:rsidR="001920F5" w:rsidRPr="00D33967">
        <w:t xml:space="preserve"> </w:t>
      </w:r>
    </w:p>
    <w:p w14:paraId="1DCFC496" w14:textId="77777777" w:rsidR="001920F5" w:rsidRPr="00D33967" w:rsidRDefault="001920F5" w:rsidP="005F4554">
      <w:pPr>
        <w:pStyle w:val="Teksttreci0"/>
        <w:shd w:val="clear" w:color="auto" w:fill="auto"/>
        <w:spacing w:line="240" w:lineRule="auto"/>
        <w:ind w:firstLine="0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Wszelkie zmiany niniejszej Umowy wymagają zgody obu Stron wyrażonej w formie pisemnej w postaci aneksu do Umowy pod rygorem nieważności, z wyjątkiem zmiany stawki podatku od towarów i usług, która jest skuteczna od dnia jej wejścia w życie.</w:t>
      </w:r>
    </w:p>
    <w:p w14:paraId="383CDB9A" w14:textId="543BB4EA" w:rsidR="00776767" w:rsidRPr="00D33967" w:rsidRDefault="00776767" w:rsidP="00E55488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</w:t>
      </w:r>
      <w:bookmarkEnd w:id="29"/>
      <w:r w:rsidR="005F4554">
        <w:rPr>
          <w:rFonts w:ascii="Times New Roman" w:hAnsi="Times New Roman" w:cs="Times New Roman"/>
          <w:sz w:val="20"/>
          <w:szCs w:val="20"/>
        </w:rPr>
        <w:t>17</w:t>
      </w:r>
    </w:p>
    <w:p w14:paraId="11C18375" w14:textId="77777777" w:rsidR="00776767" w:rsidRPr="00D33967" w:rsidRDefault="00776767" w:rsidP="00E55488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bookmarkStart w:id="30" w:name="bookmark133"/>
      <w:r w:rsidRPr="00D33967">
        <w:rPr>
          <w:rFonts w:ascii="Times New Roman" w:hAnsi="Times New Roman" w:cs="Times New Roman"/>
          <w:b/>
          <w:szCs w:val="20"/>
        </w:rPr>
        <w:t>Postanowienia końcowe</w:t>
      </w:r>
      <w:bookmarkEnd w:id="30"/>
    </w:p>
    <w:p w14:paraId="59708C4D" w14:textId="77777777" w:rsidR="00E55488" w:rsidRPr="00D33967" w:rsidRDefault="00776767" w:rsidP="00E55488">
      <w:pPr>
        <w:pStyle w:val="Teksttreci0"/>
        <w:numPr>
          <w:ilvl w:val="3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Wszelkie spory, mogące wyniknąć z tytułu niniejszej umowy, będą rozstrzygane przez sąd</w:t>
      </w:r>
      <w:r w:rsidR="002B09A4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właściwy miejscowo dla siedziby Zamawiającego.</w:t>
      </w:r>
    </w:p>
    <w:p w14:paraId="1D766EA5" w14:textId="68109417" w:rsidR="001441F6" w:rsidRPr="00D33967" w:rsidRDefault="00776767" w:rsidP="00E55488">
      <w:pPr>
        <w:pStyle w:val="Teksttreci0"/>
        <w:numPr>
          <w:ilvl w:val="3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W sprawach nieuregulowanych niniejszą umową stosuje się w</w:t>
      </w:r>
      <w:r w:rsidR="00E579C7" w:rsidRPr="00D33967">
        <w:rPr>
          <w:sz w:val="20"/>
          <w:szCs w:val="20"/>
        </w:rPr>
        <w:t xml:space="preserve"> szczególności przepisy</w:t>
      </w:r>
      <w:r w:rsidR="002B09A4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ustawy Pra</w:t>
      </w:r>
      <w:r w:rsidR="00E579C7" w:rsidRPr="00D33967">
        <w:rPr>
          <w:sz w:val="20"/>
          <w:szCs w:val="20"/>
        </w:rPr>
        <w:t xml:space="preserve">wo budowlane </w:t>
      </w:r>
      <w:r w:rsidRPr="00D33967">
        <w:rPr>
          <w:sz w:val="20"/>
          <w:szCs w:val="20"/>
        </w:rPr>
        <w:t>oraz Kodeksu cywilnego</w:t>
      </w:r>
      <w:r w:rsidR="00E579C7" w:rsidRPr="00D33967">
        <w:rPr>
          <w:sz w:val="20"/>
          <w:szCs w:val="20"/>
        </w:rPr>
        <w:t>,</w:t>
      </w:r>
      <w:r w:rsidRPr="00D33967">
        <w:rPr>
          <w:sz w:val="20"/>
          <w:szCs w:val="20"/>
        </w:rPr>
        <w:t xml:space="preserve"> o ile przepisy ustawy prawa</w:t>
      </w:r>
      <w:r w:rsidR="002B09A4" w:rsidRPr="00D33967">
        <w:rPr>
          <w:sz w:val="20"/>
          <w:szCs w:val="20"/>
        </w:rPr>
        <w:t xml:space="preserve"> </w:t>
      </w:r>
      <w:r w:rsidRPr="00D33967">
        <w:rPr>
          <w:sz w:val="20"/>
          <w:szCs w:val="20"/>
        </w:rPr>
        <w:t>zamówień publicznych nie stanowią inaczej.</w:t>
      </w:r>
      <w:bookmarkStart w:id="31" w:name="bookmark134"/>
    </w:p>
    <w:p w14:paraId="1278FA54" w14:textId="77777777" w:rsidR="001441F6" w:rsidRPr="00D33967" w:rsidRDefault="001441F6" w:rsidP="00E55488">
      <w:pPr>
        <w:pStyle w:val="Teksttreci0"/>
        <w:shd w:val="clear" w:color="auto" w:fill="auto"/>
        <w:tabs>
          <w:tab w:val="left" w:pos="274"/>
        </w:tabs>
        <w:spacing w:line="240" w:lineRule="auto"/>
        <w:ind w:firstLine="0"/>
        <w:contextualSpacing/>
        <w:jc w:val="both"/>
        <w:rPr>
          <w:sz w:val="20"/>
          <w:szCs w:val="20"/>
        </w:rPr>
      </w:pPr>
    </w:p>
    <w:bookmarkEnd w:id="31"/>
    <w:p w14:paraId="6EF07F40" w14:textId="2230DF20" w:rsidR="005B6F94" w:rsidRPr="00D33967" w:rsidRDefault="005B6F94" w:rsidP="00E55488">
      <w:pPr>
        <w:pStyle w:val="Nagwek1"/>
        <w:ind w:left="567" w:hanging="567"/>
        <w:rPr>
          <w:rFonts w:ascii="Times New Roman" w:hAnsi="Times New Roman" w:cs="Times New Roman"/>
          <w:sz w:val="20"/>
          <w:szCs w:val="20"/>
        </w:rPr>
      </w:pPr>
      <w:r w:rsidRPr="00D33967">
        <w:rPr>
          <w:rFonts w:ascii="Times New Roman" w:hAnsi="Times New Roman" w:cs="Times New Roman"/>
          <w:sz w:val="20"/>
          <w:szCs w:val="20"/>
        </w:rPr>
        <w:t>§</w:t>
      </w:r>
      <w:r w:rsidR="005F4554">
        <w:rPr>
          <w:rFonts w:ascii="Times New Roman" w:hAnsi="Times New Roman" w:cs="Times New Roman"/>
          <w:sz w:val="20"/>
          <w:szCs w:val="20"/>
        </w:rPr>
        <w:t>18</w:t>
      </w:r>
    </w:p>
    <w:p w14:paraId="74FD8AEC" w14:textId="77777777" w:rsidR="00E55488" w:rsidRPr="00D33967" w:rsidRDefault="00776767" w:rsidP="00E55488">
      <w:pPr>
        <w:pStyle w:val="Teksttreci0"/>
        <w:numPr>
          <w:ilvl w:val="4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 xml:space="preserve">Umowę niniejszą sporządza się w </w:t>
      </w:r>
      <w:r w:rsidR="00E53A2E" w:rsidRPr="00D33967">
        <w:rPr>
          <w:sz w:val="20"/>
          <w:szCs w:val="20"/>
        </w:rPr>
        <w:t>trzech</w:t>
      </w:r>
      <w:r w:rsidRPr="00D33967">
        <w:rPr>
          <w:sz w:val="20"/>
          <w:szCs w:val="20"/>
        </w:rPr>
        <w:t xml:space="preserve"> jednobrzmiących egzemplarzach: jeden dla wykonawcy, </w:t>
      </w:r>
      <w:r w:rsidR="00E53A2E" w:rsidRPr="00D33967">
        <w:rPr>
          <w:sz w:val="20"/>
          <w:szCs w:val="20"/>
        </w:rPr>
        <w:t>dwa</w:t>
      </w:r>
      <w:r w:rsidRPr="00D33967">
        <w:rPr>
          <w:sz w:val="20"/>
          <w:szCs w:val="20"/>
        </w:rPr>
        <w:t xml:space="preserve"> dla Zamawiającego.</w:t>
      </w:r>
    </w:p>
    <w:p w14:paraId="11D19237" w14:textId="3DC77034" w:rsidR="00776767" w:rsidRPr="00D33967" w:rsidRDefault="00776767" w:rsidP="00E55488">
      <w:pPr>
        <w:pStyle w:val="Teksttreci0"/>
        <w:numPr>
          <w:ilvl w:val="4"/>
          <w:numId w:val="3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0"/>
          <w:szCs w:val="20"/>
        </w:rPr>
      </w:pPr>
      <w:r w:rsidRPr="00D33967">
        <w:rPr>
          <w:sz w:val="20"/>
          <w:szCs w:val="20"/>
        </w:rPr>
        <w:t>Integralną część umowy stanowią:</w:t>
      </w:r>
    </w:p>
    <w:p w14:paraId="51971A0C" w14:textId="47EC82DA" w:rsidR="00E55488" w:rsidRPr="00D33967" w:rsidRDefault="00776767" w:rsidP="001031BD">
      <w:pPr>
        <w:pStyle w:val="Teksttreci0"/>
        <w:numPr>
          <w:ilvl w:val="0"/>
          <w:numId w:val="38"/>
        </w:numPr>
        <w:shd w:val="clear" w:color="auto" w:fill="auto"/>
        <w:spacing w:line="240" w:lineRule="auto"/>
        <w:ind w:left="426" w:firstLine="0"/>
        <w:contextualSpacing/>
        <w:rPr>
          <w:sz w:val="20"/>
          <w:szCs w:val="20"/>
        </w:rPr>
      </w:pPr>
      <w:r w:rsidRPr="00D33967">
        <w:rPr>
          <w:sz w:val="20"/>
          <w:szCs w:val="20"/>
        </w:rPr>
        <w:t>Oferta Wykonawcy</w:t>
      </w:r>
      <w:r w:rsidR="00593584" w:rsidRPr="00D33967">
        <w:rPr>
          <w:sz w:val="20"/>
          <w:szCs w:val="20"/>
        </w:rPr>
        <w:t>,</w:t>
      </w:r>
    </w:p>
    <w:p w14:paraId="76184B29" w14:textId="77777777" w:rsidR="005557D8" w:rsidRPr="00D33967" w:rsidRDefault="000E6D5C" w:rsidP="001031BD">
      <w:pPr>
        <w:pStyle w:val="Teksttreci0"/>
        <w:numPr>
          <w:ilvl w:val="0"/>
          <w:numId w:val="38"/>
        </w:numPr>
        <w:shd w:val="clear" w:color="auto" w:fill="auto"/>
        <w:spacing w:line="240" w:lineRule="auto"/>
        <w:ind w:left="426" w:firstLine="0"/>
        <w:contextualSpacing/>
        <w:rPr>
          <w:sz w:val="20"/>
          <w:szCs w:val="20"/>
        </w:rPr>
      </w:pPr>
      <w:r w:rsidRPr="00D33967">
        <w:rPr>
          <w:sz w:val="20"/>
          <w:szCs w:val="20"/>
        </w:rPr>
        <w:t xml:space="preserve">Dokumenty </w:t>
      </w:r>
      <w:r w:rsidR="00D73F29" w:rsidRPr="00D33967">
        <w:rPr>
          <w:sz w:val="20"/>
          <w:szCs w:val="20"/>
        </w:rPr>
        <w:t>zamówienia</w:t>
      </w:r>
      <w:r w:rsidR="00F11366" w:rsidRPr="00D33967">
        <w:rPr>
          <w:sz w:val="20"/>
          <w:szCs w:val="20"/>
        </w:rPr>
        <w:t xml:space="preserve"> w postaci elektronicznej</w:t>
      </w:r>
      <w:r w:rsidR="007047A8" w:rsidRPr="00D33967">
        <w:rPr>
          <w:sz w:val="20"/>
          <w:szCs w:val="20"/>
        </w:rPr>
        <w:t>,</w:t>
      </w:r>
    </w:p>
    <w:p w14:paraId="38AFCF63" w14:textId="1D0862D3" w:rsidR="0072515C" w:rsidRPr="00D33967" w:rsidRDefault="0072515C" w:rsidP="001031BD">
      <w:pPr>
        <w:pStyle w:val="Teksttreci0"/>
        <w:numPr>
          <w:ilvl w:val="0"/>
          <w:numId w:val="38"/>
        </w:numPr>
        <w:shd w:val="clear" w:color="auto" w:fill="auto"/>
        <w:spacing w:line="240" w:lineRule="auto"/>
        <w:ind w:left="426" w:firstLine="0"/>
        <w:contextualSpacing/>
        <w:rPr>
          <w:sz w:val="20"/>
          <w:szCs w:val="20"/>
        </w:rPr>
      </w:pPr>
      <w:r w:rsidRPr="00D33967">
        <w:rPr>
          <w:sz w:val="20"/>
          <w:szCs w:val="20"/>
        </w:rPr>
        <w:t>Klauzula RODO.</w:t>
      </w:r>
    </w:p>
    <w:p w14:paraId="68BFF963" w14:textId="77777777" w:rsidR="00E55488" w:rsidRPr="00D33967" w:rsidRDefault="00E55488" w:rsidP="001A67BB">
      <w:pPr>
        <w:pStyle w:val="Teksttreci130"/>
        <w:shd w:val="clear" w:color="auto" w:fill="auto"/>
        <w:tabs>
          <w:tab w:val="left" w:pos="7219"/>
        </w:tabs>
        <w:spacing w:before="0" w:after="0" w:line="240" w:lineRule="auto"/>
        <w:contextualSpacing/>
        <w:rPr>
          <w:sz w:val="20"/>
          <w:szCs w:val="20"/>
        </w:rPr>
      </w:pPr>
      <w:bookmarkStart w:id="32" w:name="bookmark135"/>
    </w:p>
    <w:p w14:paraId="5C2E3800" w14:textId="77777777" w:rsidR="004C46DE" w:rsidRDefault="004C46DE" w:rsidP="00C12E97">
      <w:pPr>
        <w:pStyle w:val="Teksttreci130"/>
        <w:shd w:val="clear" w:color="auto" w:fill="auto"/>
        <w:tabs>
          <w:tab w:val="left" w:pos="7219"/>
        </w:tabs>
        <w:spacing w:before="0" w:after="0" w:line="240" w:lineRule="auto"/>
        <w:contextualSpacing/>
        <w:jc w:val="center"/>
        <w:rPr>
          <w:b/>
          <w:sz w:val="20"/>
          <w:szCs w:val="20"/>
        </w:rPr>
      </w:pPr>
    </w:p>
    <w:p w14:paraId="22DA46CD" w14:textId="77777777" w:rsidR="004C46DE" w:rsidRDefault="004C46DE" w:rsidP="00C12E97">
      <w:pPr>
        <w:pStyle w:val="Teksttreci130"/>
        <w:shd w:val="clear" w:color="auto" w:fill="auto"/>
        <w:tabs>
          <w:tab w:val="left" w:pos="7219"/>
        </w:tabs>
        <w:spacing w:before="0" w:after="0" w:line="240" w:lineRule="auto"/>
        <w:contextualSpacing/>
        <w:jc w:val="center"/>
        <w:rPr>
          <w:b/>
          <w:sz w:val="20"/>
          <w:szCs w:val="20"/>
        </w:rPr>
      </w:pPr>
    </w:p>
    <w:p w14:paraId="6BD46423" w14:textId="29B147E6" w:rsidR="0030644A" w:rsidRPr="00D33967" w:rsidRDefault="00776767" w:rsidP="00C12E97">
      <w:pPr>
        <w:pStyle w:val="Teksttreci130"/>
        <w:shd w:val="clear" w:color="auto" w:fill="auto"/>
        <w:tabs>
          <w:tab w:val="left" w:pos="7219"/>
        </w:tabs>
        <w:spacing w:before="0" w:after="0" w:line="240" w:lineRule="auto"/>
        <w:contextualSpacing/>
        <w:jc w:val="center"/>
        <w:rPr>
          <w:b/>
          <w:sz w:val="20"/>
          <w:szCs w:val="20"/>
        </w:rPr>
      </w:pPr>
      <w:r w:rsidRPr="00D33967">
        <w:rPr>
          <w:b/>
          <w:sz w:val="20"/>
          <w:szCs w:val="20"/>
        </w:rPr>
        <w:t xml:space="preserve">Wykonawca </w:t>
      </w:r>
      <w:r w:rsidRPr="00D33967">
        <w:rPr>
          <w:b/>
          <w:sz w:val="20"/>
          <w:szCs w:val="20"/>
        </w:rPr>
        <w:tab/>
        <w:t>Zamawiający</w:t>
      </w:r>
      <w:bookmarkEnd w:id="32"/>
    </w:p>
    <w:p w14:paraId="6F59AE6A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33D6B6F8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692591FD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011AD047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1B783A6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6055AAF6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16A525D3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5D07DE05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45DADF8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13C9EFE8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5DCA65E7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77A535F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094D2068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74CE489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42FCC6F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5B57604F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9433251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B3F4C9A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F8B1D52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BFB788F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1B39B49C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1A18874E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52277797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07F00B11" w14:textId="77777777" w:rsidR="004C46DE" w:rsidRDefault="004C46DE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81338BB" w14:textId="48E8040C" w:rsidR="00562A3F" w:rsidRPr="00D33967" w:rsidRDefault="00562A3F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D33967">
        <w:rPr>
          <w:rFonts w:cs="Times New Roman"/>
          <w:b/>
          <w:bCs/>
          <w:sz w:val="20"/>
          <w:szCs w:val="20"/>
        </w:rPr>
        <w:t>KLAUZULA INFORMACYJNA RODO</w:t>
      </w:r>
    </w:p>
    <w:p w14:paraId="147453A6" w14:textId="77777777" w:rsidR="00562A3F" w:rsidRPr="00D33967" w:rsidRDefault="00562A3F" w:rsidP="00E55488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DB9C891" w14:textId="77777777" w:rsidR="00562A3F" w:rsidRPr="00D33967" w:rsidRDefault="00562A3F" w:rsidP="00E5548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Realizując wymogi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„RODO”), informujemy o zasadach przetwarzania Państwa danych osobowych oraz o przysługujących Państwa prawach z tym związanych.</w:t>
      </w:r>
    </w:p>
    <w:p w14:paraId="6B504488" w14:textId="77777777" w:rsidR="00562A3F" w:rsidRPr="00D33967" w:rsidRDefault="00562A3F" w:rsidP="00E55488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0161F7CB" w14:textId="5A3C317F" w:rsidR="00562A3F" w:rsidRPr="004C46DE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iCs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1.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 xml:space="preserve">Administratorem danych osobowych przetwarzanych przez </w:t>
      </w:r>
      <w:r w:rsidR="004C46DE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Samodzielny Gminny Zakład Opieki Zdrowotnej 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w Żabnie z siedzibą w Żabnie (33-240) przy ul. </w:t>
      </w:r>
      <w:r w:rsidR="004C46DE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Al. Piłsudskiego 7, jest </w:t>
      </w:r>
      <w:r w:rsidR="004C46DE" w:rsidRPr="004C46DE">
        <w:rPr>
          <w:rFonts w:ascii="Times New Roman" w:eastAsia="Times New Roman" w:hAnsi="Times New Roman" w:cs="Times New Roman"/>
          <w:bCs/>
          <w:iCs/>
          <w:sz w:val="20"/>
          <w:szCs w:val="20"/>
        </w:rPr>
        <w:t>Kierownik Samodzielnego Gminnego Zakładu Opieki Zdrowotnej w Żabnie.</w:t>
      </w:r>
    </w:p>
    <w:p w14:paraId="266BC6E4" w14:textId="3B412D94" w:rsidR="00562A3F" w:rsidRPr="00427B5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2.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 xml:space="preserve">Z administratorem można się skontaktować listownie pisząc na adres siedziby administratora lub poprzez pocztę </w:t>
      </w:r>
      <w:r w:rsidRPr="00427B5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elektroniczną </w:t>
      </w:r>
      <w:hyperlink r:id="rId8" w:history="1">
        <w:r w:rsidR="00427B57" w:rsidRPr="00427B57">
          <w:rPr>
            <w:rStyle w:val="Hipercze"/>
            <w:rFonts w:ascii="Times New Roman" w:hAnsi="Times New Roman" w:cs="Times New Roman"/>
            <w:sz w:val="20"/>
            <w:szCs w:val="20"/>
          </w:rPr>
          <w:t>sgzozzabno@poczta.onet.pl</w:t>
        </w:r>
      </w:hyperlink>
      <w:r w:rsidRPr="00427B5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.</w:t>
      </w:r>
    </w:p>
    <w:p w14:paraId="0FB9EFC0" w14:textId="729A6886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3.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 xml:space="preserve">Administrator wyznaczył inspektora ochrony danych (IOD), z którym można się kontaktować w sprawach dotyczących ochrony danych za pomocą poczty elektronicznej  </w:t>
      </w:r>
      <w:r w:rsidR="00427B57" w:rsidRPr="00427B5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sgzozzabno@poczta.onet.p</w:t>
      </w:r>
      <w:r w:rsidR="00427B5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l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, pod numerem telefonu </w:t>
      </w:r>
      <w:hyperlink r:id="rId9" w:history="1">
        <w:r w:rsidR="00427B57" w:rsidRPr="00427B57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lang w:eastAsia="en-US"/>
          </w:rPr>
          <w:t>14 645 47 11</w:t>
        </w:r>
      </w:hyperlink>
      <w:r w:rsidR="00427B57">
        <w:rPr>
          <w:rStyle w:val="Hipercze"/>
          <w:rFonts w:ascii="Times New Roman" w:eastAsiaTheme="majorEastAsia" w:hAnsi="Times New Roman" w:cs="Times New Roman"/>
          <w:color w:val="auto"/>
          <w:sz w:val="20"/>
          <w:szCs w:val="20"/>
          <w:u w:val="none"/>
          <w:lang w:eastAsia="en-US"/>
        </w:rPr>
        <w:t xml:space="preserve"> 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oraz listownie pisząc na adres siedziby administratora.</w:t>
      </w:r>
    </w:p>
    <w:p w14:paraId="6B2F4C56" w14:textId="77777777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4.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>Dane osobowe są przetwarzane na podstawie wyrażonej zgody.</w:t>
      </w:r>
    </w:p>
    <w:p w14:paraId="10906E8D" w14:textId="77777777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5.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 xml:space="preserve">Dane osobowe będą przetwarzane w celu realizacji umowy. </w:t>
      </w:r>
    </w:p>
    <w:p w14:paraId="0FEDD74A" w14:textId="46977CDD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6.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 xml:space="preserve">Dane osobowe będą przewarzane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„RODO”) art. 6, ust. 1, pkt b </w:t>
      </w:r>
      <w:r w:rsidRPr="00D33967">
        <w:rPr>
          <w:rFonts w:ascii="Times New Roman" w:hAnsi="Times New Roman" w:cs="Times New Roman"/>
          <w:sz w:val="20"/>
          <w:szCs w:val="20"/>
        </w:rPr>
        <w:t>oraz Ustawy z dnia 11 września 2019 roku Prawo zamówień publicznych (Dz. U. z 20</w:t>
      </w:r>
      <w:r w:rsidR="00C61F97" w:rsidRPr="00D33967">
        <w:rPr>
          <w:rFonts w:ascii="Times New Roman" w:hAnsi="Times New Roman" w:cs="Times New Roman"/>
          <w:sz w:val="20"/>
          <w:szCs w:val="20"/>
        </w:rPr>
        <w:t>23</w:t>
      </w:r>
      <w:r w:rsidRPr="00D33967">
        <w:rPr>
          <w:rFonts w:ascii="Times New Roman" w:hAnsi="Times New Roman" w:cs="Times New Roman"/>
          <w:sz w:val="20"/>
          <w:szCs w:val="20"/>
        </w:rPr>
        <w:t xml:space="preserve"> poz. </w:t>
      </w:r>
      <w:r w:rsidR="00C61F97" w:rsidRPr="00D33967">
        <w:rPr>
          <w:rFonts w:ascii="Times New Roman" w:hAnsi="Times New Roman" w:cs="Times New Roman"/>
          <w:sz w:val="20"/>
          <w:szCs w:val="20"/>
        </w:rPr>
        <w:t>1605</w:t>
      </w:r>
      <w:r w:rsidRPr="00D33967">
        <w:rPr>
          <w:rFonts w:ascii="Times New Roman" w:hAnsi="Times New Roman" w:cs="Times New Roman"/>
          <w:sz w:val="20"/>
          <w:szCs w:val="20"/>
        </w:rPr>
        <w:t xml:space="preserve"> ze zmianami)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.</w:t>
      </w:r>
    </w:p>
    <w:p w14:paraId="3268F0F9" w14:textId="77777777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7.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 xml:space="preserve">Dane osobowe będą przechowywane przez okres niezbędny do realizacji wyżej wymienionego celu. Okres przechowywania danych reguluje w szczególności ustawa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7EF1580B" w14:textId="77777777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8.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>Dane osobowe nie będą przekazywane do państwa trzeciego lub organizacji międzynarodowej.</w:t>
      </w:r>
    </w:p>
    <w:p w14:paraId="0BCBAB2A" w14:textId="77777777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9.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>W związku z przetwarzaniem danych osobowych każdy kogo dane dotyczą ma prawo dostępu do treści swoich danych osobowych, prawo ich sprostowania, usunięcia lub ograniczenia przetwarzania. W przypadku gdy przetwarzanie danych osobowych odbywa się na podstawie dobrowolnie udzielonej zgody, osobie której dane dotyczą przysługuje prawo do cofnięcia tej zgody w dowolnym momencie. Cofnięcie to nie ma wpływu na zgodność przetwarzania, którego dokonano na podstawie zgody przed jej cofnięciem.</w:t>
      </w:r>
    </w:p>
    <w:p w14:paraId="1F7225D4" w14:textId="77777777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10.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>Osoba, której dane dotyczą ma prawo wniesienia skargi do Prezesa Urzędu Ochrony Danych Osobowych gdy uzna, że przetwarzanie danych osobowych narusza przepisy ogólnego rozporządzenia o ochronie danych osobowych RODO z dnia 27 kwietnia 2016 r.</w:t>
      </w:r>
    </w:p>
    <w:p w14:paraId="7921F900" w14:textId="77777777" w:rsidR="00562A3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11.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>Administrator może przekazać/powierzyć dane osobowe innym podmiotom. Podstawą przekazania/powierzenia danych są przepisy prawa lub właściwie skonstruowane, zapewniające bezpieczeństwo danym osobowym, umowy powierzenia przetwarzania danych.</w:t>
      </w:r>
    </w:p>
    <w:p w14:paraId="07F776DE" w14:textId="253594A1" w:rsidR="0051760F" w:rsidRPr="00D33967" w:rsidRDefault="00562A3F" w:rsidP="00E55488">
      <w:pPr>
        <w:ind w:left="426" w:hanging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12.</w:t>
      </w:r>
      <w:r w:rsidRPr="00D33967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ab/>
        <w:t>Dane osobowe nie będą przetwarzane w sposób zautomatyzowany w tym również w formie profilowania.</w:t>
      </w:r>
    </w:p>
    <w:sectPr w:rsidR="0051760F" w:rsidRPr="00D33967" w:rsidSect="008322B6">
      <w:headerReference w:type="default" r:id="rId10"/>
      <w:footerReference w:type="default" r:id="rId11"/>
      <w:pgSz w:w="11905" w:h="16837" w:code="9"/>
      <w:pgMar w:top="1418" w:right="1418" w:bottom="1418" w:left="1418" w:header="51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51F2" w14:textId="77777777" w:rsidR="009945C9" w:rsidRDefault="009945C9" w:rsidP="00776767">
      <w:r>
        <w:separator/>
      </w:r>
    </w:p>
  </w:endnote>
  <w:endnote w:type="continuationSeparator" w:id="0">
    <w:p w14:paraId="417447A9" w14:textId="77777777" w:rsidR="009945C9" w:rsidRDefault="009945C9" w:rsidP="0077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13AF" w14:textId="4C60C662" w:rsidR="009111AF" w:rsidRPr="0084246D" w:rsidRDefault="009111AF" w:rsidP="00776767">
    <w:pPr>
      <w:pStyle w:val="Stopka"/>
      <w:rPr>
        <w:rFonts w:ascii="Cambria" w:hAnsi="Cambria" w:cstheme="minorHAnsi"/>
        <w:b/>
      </w:rPr>
    </w:pPr>
    <w:r w:rsidRPr="0084246D">
      <w:rPr>
        <w:rFonts w:ascii="Cambria" w:hAnsi="Cambria" w:cstheme="minorHAnsi"/>
        <w:b/>
        <w:sz w:val="20"/>
        <w:szCs w:val="20"/>
      </w:rPr>
      <w:t xml:space="preserve">Oznaczenie sprawy; </w:t>
    </w:r>
    <w:r w:rsidR="005D66B9">
      <w:rPr>
        <w:rFonts w:ascii="Cambria" w:hAnsi="Cambria" w:cstheme="minorHAnsi"/>
        <w:b/>
        <w:sz w:val="20"/>
        <w:szCs w:val="20"/>
      </w:rPr>
      <w:t>SGZOZ</w:t>
    </w:r>
    <w:r w:rsidR="0078758A" w:rsidRPr="0084246D">
      <w:rPr>
        <w:rFonts w:ascii="Cambria" w:hAnsi="Cambria" w:cstheme="minorHAnsi"/>
        <w:b/>
        <w:sz w:val="20"/>
        <w:szCs w:val="20"/>
      </w:rPr>
      <w:t>.271.</w:t>
    </w:r>
    <w:r w:rsidR="005D66B9">
      <w:rPr>
        <w:rFonts w:ascii="Cambria" w:hAnsi="Cambria" w:cstheme="minorHAnsi"/>
        <w:b/>
        <w:sz w:val="20"/>
        <w:szCs w:val="20"/>
      </w:rPr>
      <w:t>1</w:t>
    </w:r>
    <w:r w:rsidR="00850E70" w:rsidRPr="0084246D">
      <w:rPr>
        <w:rFonts w:ascii="Cambria" w:hAnsi="Cambria" w:cstheme="minorHAnsi"/>
        <w:b/>
        <w:sz w:val="20"/>
        <w:szCs w:val="20"/>
      </w:rPr>
      <w:t>.2</w:t>
    </w:r>
    <w:r w:rsidR="00862335">
      <w:rPr>
        <w:rFonts w:ascii="Cambria" w:hAnsi="Cambria" w:cstheme="minorHAnsi"/>
        <w:b/>
        <w:sz w:val="20"/>
        <w:szCs w:val="20"/>
      </w:rPr>
      <w:t>6</w:t>
    </w:r>
  </w:p>
  <w:p w14:paraId="1571EDC1" w14:textId="77777777" w:rsidR="009111AF" w:rsidRDefault="00911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19FD" w14:textId="77777777" w:rsidR="009945C9" w:rsidRDefault="009945C9" w:rsidP="00776767">
      <w:r>
        <w:separator/>
      </w:r>
    </w:p>
  </w:footnote>
  <w:footnote w:type="continuationSeparator" w:id="0">
    <w:p w14:paraId="551E4115" w14:textId="77777777" w:rsidR="009945C9" w:rsidRDefault="009945C9" w:rsidP="0077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2A96" w14:textId="19D0C339" w:rsidR="009111AF" w:rsidRPr="009E75DE" w:rsidRDefault="000C7B99" w:rsidP="009E75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62B982" wp14:editId="5F3CEB9D">
          <wp:simplePos x="0" y="0"/>
          <wp:positionH relativeFrom="margin">
            <wp:align>center</wp:align>
          </wp:positionH>
          <wp:positionV relativeFrom="topMargin">
            <wp:posOffset>120650</wp:posOffset>
          </wp:positionV>
          <wp:extent cx="768350" cy="723900"/>
          <wp:effectExtent l="0" t="0" r="0" b="0"/>
          <wp:wrapSquare wrapText="bothSides"/>
          <wp:docPr id="50404837" name="Obraz 1" descr="Samodzielny Gminny Zakład Opieki Zdrowotnej w Żabnie | Zab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amodzielny Gminny Zakład Opieki Zdrowotnej w Żabnie | Zab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F77D11"/>
    <w:multiLevelType w:val="multilevel"/>
    <w:tmpl w:val="1C8C7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F81D42"/>
    <w:multiLevelType w:val="hybridMultilevel"/>
    <w:tmpl w:val="44F2533C"/>
    <w:lvl w:ilvl="0" w:tplc="846ED8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1375"/>
    <w:multiLevelType w:val="hybridMultilevel"/>
    <w:tmpl w:val="482887C4"/>
    <w:lvl w:ilvl="0" w:tplc="BD5C28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94E1D"/>
    <w:multiLevelType w:val="hybridMultilevel"/>
    <w:tmpl w:val="7640D4EC"/>
    <w:lvl w:ilvl="0" w:tplc="EA067DA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23D42"/>
    <w:multiLevelType w:val="hybridMultilevel"/>
    <w:tmpl w:val="83B65A58"/>
    <w:lvl w:ilvl="0" w:tplc="6704A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2575B"/>
    <w:multiLevelType w:val="hybridMultilevel"/>
    <w:tmpl w:val="299C9DD4"/>
    <w:lvl w:ilvl="0" w:tplc="8F66CBD6">
      <w:start w:val="1"/>
      <w:numFmt w:val="decimal"/>
      <w:lvlText w:val="5.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7BA4D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10653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47A1"/>
    <w:multiLevelType w:val="multilevel"/>
    <w:tmpl w:val="7494F3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880" w:hanging="36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244887"/>
    <w:multiLevelType w:val="hybridMultilevel"/>
    <w:tmpl w:val="20EED2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FC2ADE"/>
    <w:multiLevelType w:val="hybridMultilevel"/>
    <w:tmpl w:val="DA823A7C"/>
    <w:lvl w:ilvl="0" w:tplc="0CB032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12B289AA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B0B6B7DC">
      <w:start w:val="1"/>
      <w:numFmt w:val="decimal"/>
      <w:lvlText w:val="%8)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AB5059"/>
    <w:multiLevelType w:val="hybridMultilevel"/>
    <w:tmpl w:val="5B86B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34522"/>
    <w:multiLevelType w:val="multilevel"/>
    <w:tmpl w:val="53869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301B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443CED"/>
    <w:multiLevelType w:val="hybridMultilevel"/>
    <w:tmpl w:val="143A52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F7B66A1"/>
    <w:multiLevelType w:val="hybridMultilevel"/>
    <w:tmpl w:val="D8B8BBE8"/>
    <w:lvl w:ilvl="0" w:tplc="2DD827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B2D1B"/>
    <w:multiLevelType w:val="multilevel"/>
    <w:tmpl w:val="C16A73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783F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242492"/>
    <w:multiLevelType w:val="multilevel"/>
    <w:tmpl w:val="DBE6B3C2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2A7BBA"/>
    <w:multiLevelType w:val="hybridMultilevel"/>
    <w:tmpl w:val="DA823A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FFFFFFFF">
      <w:start w:val="1"/>
      <w:numFmt w:val="decimal"/>
      <w:lvlText w:val="%8)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F95263"/>
    <w:multiLevelType w:val="multilevel"/>
    <w:tmpl w:val="A0AA3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C91BDF"/>
    <w:multiLevelType w:val="hybridMultilevel"/>
    <w:tmpl w:val="27F67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50272E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72F3"/>
    <w:multiLevelType w:val="hybridMultilevel"/>
    <w:tmpl w:val="09B00300"/>
    <w:lvl w:ilvl="0" w:tplc="2C6C7D02">
      <w:start w:val="1"/>
      <w:numFmt w:val="upperRoman"/>
      <w:lvlText w:val="%1."/>
      <w:lvlJc w:val="left"/>
      <w:pPr>
        <w:ind w:left="862" w:hanging="720"/>
      </w:pPr>
      <w:rPr>
        <w:rFonts w:eastAsiaTheme="minorHAnsi" w:cs="Arial" w:hint="default"/>
      </w:rPr>
    </w:lvl>
    <w:lvl w:ilvl="1" w:tplc="258A77D4">
      <w:start w:val="1"/>
      <w:numFmt w:val="lowerLetter"/>
      <w:lvlText w:val="%2)"/>
      <w:lvlJc w:val="left"/>
      <w:pPr>
        <w:ind w:left="1515" w:hanging="435"/>
      </w:pPr>
      <w:rPr>
        <w:rFonts w:ascii="Cambria" w:eastAsia="Times New Roman" w:hAnsi="Cambria" w:cs="Times New Roman" w:hint="default"/>
        <w:i w:val="0"/>
      </w:rPr>
    </w:lvl>
    <w:lvl w:ilvl="2" w:tplc="2E7CDB78">
      <w:start w:val="1"/>
      <w:numFmt w:val="lowerLetter"/>
      <w:lvlText w:val="%3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3" w:tplc="7898BF00">
      <w:start w:val="1"/>
      <w:numFmt w:val="decimal"/>
      <w:lvlText w:val="%4)"/>
      <w:lvlJc w:val="left"/>
      <w:pPr>
        <w:ind w:left="2880" w:hanging="360"/>
      </w:pPr>
      <w:rPr>
        <w:rFonts w:ascii="Cambria" w:hAnsi="Cambria" w:cs="Times New Roman" w:hint="default"/>
        <w:b w:val="0"/>
        <w:bCs w:val="0"/>
        <w:i w:val="0"/>
        <w:iCs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15E51"/>
    <w:multiLevelType w:val="multilevel"/>
    <w:tmpl w:val="3B92A04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9B19E4"/>
    <w:multiLevelType w:val="multilevel"/>
    <w:tmpl w:val="CB68D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9C32149"/>
    <w:multiLevelType w:val="hybridMultilevel"/>
    <w:tmpl w:val="3B8CC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81387A"/>
    <w:multiLevelType w:val="multilevel"/>
    <w:tmpl w:val="E25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1C6B00"/>
    <w:multiLevelType w:val="hybridMultilevel"/>
    <w:tmpl w:val="C30C367E"/>
    <w:lvl w:ilvl="0" w:tplc="E528AA70">
      <w:start w:val="1"/>
      <w:numFmt w:val="decimal"/>
      <w:lvlText w:val="%1."/>
      <w:lvlJc w:val="left"/>
      <w:pPr>
        <w:ind w:left="2880" w:hanging="360"/>
      </w:pPr>
      <w:rPr>
        <w:rFonts w:eastAsia="Arial Unicode MS" w:cs="Arial Unicode MS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E2B447F"/>
    <w:multiLevelType w:val="hybridMultilevel"/>
    <w:tmpl w:val="81369CD2"/>
    <w:lvl w:ilvl="0" w:tplc="17E4EC6A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063810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ajorEastAsia" w:hAnsi="Times New Roman" w:cs="Times New Roman" w:hint="default"/>
        <w:b w:val="0"/>
        <w:bCs/>
        <w:i w:val="0"/>
        <w:color w:val="auto"/>
      </w:rPr>
    </w:lvl>
    <w:lvl w:ilvl="3" w:tplc="ECCE5CA0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</w:rPr>
    </w:lvl>
    <w:lvl w:ilvl="4" w:tplc="8ECEEF24">
      <w:start w:val="1"/>
      <w:numFmt w:val="lowerLetter"/>
      <w:lvlText w:val="%5)"/>
      <w:lvlJc w:val="left"/>
      <w:pPr>
        <w:ind w:left="3600" w:hanging="360"/>
      </w:pPr>
      <w:rPr>
        <w:rFonts w:ascii="Cambria" w:hAnsi="Cambria"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737D3"/>
    <w:multiLevelType w:val="hybridMultilevel"/>
    <w:tmpl w:val="AFC23296"/>
    <w:lvl w:ilvl="0" w:tplc="DC460998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411C21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EC4D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3C0364"/>
    <w:multiLevelType w:val="multilevel"/>
    <w:tmpl w:val="7E88C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9FE51F2"/>
    <w:multiLevelType w:val="multilevel"/>
    <w:tmpl w:val="60E6C16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B414692"/>
    <w:multiLevelType w:val="hybridMultilevel"/>
    <w:tmpl w:val="C45A5F4C"/>
    <w:lvl w:ilvl="0" w:tplc="3B105B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0175BE"/>
    <w:multiLevelType w:val="multilevel"/>
    <w:tmpl w:val="27649F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9"/>
      <w:numFmt w:val="decimal"/>
      <w:lvlText w:val="%2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3">
      <w:start w:val="1"/>
      <w:numFmt w:val="decimal"/>
      <w:lvlText w:val="%4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4">
      <w:start w:val="1"/>
      <w:numFmt w:val="decimal"/>
      <w:lvlText w:val="%5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4C2735"/>
    <w:multiLevelType w:val="hybridMultilevel"/>
    <w:tmpl w:val="687E12AE"/>
    <w:lvl w:ilvl="0" w:tplc="24C2A67C">
      <w:start w:val="1"/>
      <w:numFmt w:val="lowerLetter"/>
      <w:lvlText w:val="%1)"/>
      <w:lvlJc w:val="left"/>
      <w:pPr>
        <w:ind w:left="1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7" w15:restartNumberingAfterBreak="0">
    <w:nsid w:val="5A483975"/>
    <w:multiLevelType w:val="multilevel"/>
    <w:tmpl w:val="3F90031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C4620A5"/>
    <w:multiLevelType w:val="hybridMultilevel"/>
    <w:tmpl w:val="BE7E5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5A14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A6DBE"/>
    <w:multiLevelType w:val="multilevel"/>
    <w:tmpl w:val="E4FE6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3">
      <w:start w:val="1"/>
      <w:numFmt w:val="decimal"/>
      <w:lvlText w:val="%4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</w:lvl>
  </w:abstractNum>
  <w:abstractNum w:abstractNumId="40" w15:restartNumberingAfterBreak="0">
    <w:nsid w:val="5F7E3899"/>
    <w:multiLevelType w:val="hybridMultilevel"/>
    <w:tmpl w:val="7640D4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C97BB8"/>
    <w:multiLevelType w:val="hybridMultilevel"/>
    <w:tmpl w:val="955E9E3C"/>
    <w:lvl w:ilvl="0" w:tplc="C9EAC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12B289AA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01F8FC8C">
      <w:start w:val="1"/>
      <w:numFmt w:val="decimal"/>
      <w:lvlText w:val="%8)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CA166D"/>
    <w:multiLevelType w:val="hybridMultilevel"/>
    <w:tmpl w:val="2FE2562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2C55FE2"/>
    <w:multiLevelType w:val="hybridMultilevel"/>
    <w:tmpl w:val="9F262272"/>
    <w:lvl w:ilvl="0" w:tplc="DC460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1A814A">
      <w:start w:val="1"/>
      <w:numFmt w:val="lowerLetter"/>
      <w:lvlText w:val="%7)"/>
      <w:lvlJc w:val="left"/>
      <w:pPr>
        <w:ind w:left="5760" w:hanging="360"/>
      </w:pPr>
      <w:rPr>
        <w:rFonts w:ascii="Times New Roman" w:eastAsiaTheme="minorHAnsi" w:hAnsi="Times New Roman" w:cs="Times New Roman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5413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66925EC"/>
    <w:multiLevelType w:val="hybridMultilevel"/>
    <w:tmpl w:val="34B0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45F58"/>
    <w:multiLevelType w:val="hybridMultilevel"/>
    <w:tmpl w:val="8F869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50EF1"/>
    <w:multiLevelType w:val="hybridMultilevel"/>
    <w:tmpl w:val="BC72E9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99A7EA3"/>
    <w:multiLevelType w:val="multilevel"/>
    <w:tmpl w:val="3DC4D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Arial Unicode MS" w:hAnsi="Times New Roman" w:cs="Times New Roman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BDD53F3"/>
    <w:multiLevelType w:val="multilevel"/>
    <w:tmpl w:val="3B0475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E5682C"/>
    <w:multiLevelType w:val="hybridMultilevel"/>
    <w:tmpl w:val="8F869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202AB8"/>
    <w:multiLevelType w:val="hybridMultilevel"/>
    <w:tmpl w:val="0A049A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05006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4B45C55"/>
    <w:multiLevelType w:val="multilevel"/>
    <w:tmpl w:val="7D06B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9A6B0C"/>
    <w:multiLevelType w:val="multilevel"/>
    <w:tmpl w:val="B046DB0E"/>
    <w:lvl w:ilvl="0">
      <w:start w:val="1"/>
      <w:numFmt w:val="lowerLetter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9"/>
      <w:numFmt w:val="decimal"/>
      <w:lvlText w:val="%2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4">
      <w:start w:val="1"/>
      <w:numFmt w:val="decimal"/>
      <w:lvlText w:val="%5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6F269B9"/>
    <w:multiLevelType w:val="multilevel"/>
    <w:tmpl w:val="D94E1B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3">
      <w:start w:val="1"/>
      <w:numFmt w:val="decimal"/>
      <w:lvlText w:val="%4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</w:lvl>
  </w:abstractNum>
  <w:abstractNum w:abstractNumId="56" w15:restartNumberingAfterBreak="0">
    <w:nsid w:val="77D20DFF"/>
    <w:multiLevelType w:val="hybridMultilevel"/>
    <w:tmpl w:val="618EDD8C"/>
    <w:lvl w:ilvl="0" w:tplc="0415000B">
      <w:start w:val="1"/>
      <w:numFmt w:val="bullet"/>
      <w:lvlText w:val=""/>
      <w:lvlJc w:val="left"/>
      <w:pPr>
        <w:ind w:left="14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7" w15:restartNumberingAfterBreak="0">
    <w:nsid w:val="787F609E"/>
    <w:multiLevelType w:val="hybridMultilevel"/>
    <w:tmpl w:val="00C0267A"/>
    <w:lvl w:ilvl="0" w:tplc="621683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D6236"/>
    <w:multiLevelType w:val="hybridMultilevel"/>
    <w:tmpl w:val="A8647732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FFFFFFFF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A6C4CB4"/>
    <w:multiLevelType w:val="hybridMultilevel"/>
    <w:tmpl w:val="D8084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EB3C18"/>
    <w:multiLevelType w:val="hybridMultilevel"/>
    <w:tmpl w:val="A8647732"/>
    <w:lvl w:ilvl="0" w:tplc="F696992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2298018">
    <w:abstractNumId w:val="53"/>
  </w:num>
  <w:num w:numId="2" w16cid:durableId="115565467">
    <w:abstractNumId w:val="55"/>
  </w:num>
  <w:num w:numId="3" w16cid:durableId="2006086986">
    <w:abstractNumId w:val="54"/>
  </w:num>
  <w:num w:numId="4" w16cid:durableId="1776553531">
    <w:abstractNumId w:val="32"/>
  </w:num>
  <w:num w:numId="5" w16cid:durableId="102267866">
    <w:abstractNumId w:val="16"/>
  </w:num>
  <w:num w:numId="6" w16cid:durableId="813521037">
    <w:abstractNumId w:val="33"/>
  </w:num>
  <w:num w:numId="7" w16cid:durableId="1851408097">
    <w:abstractNumId w:val="44"/>
  </w:num>
  <w:num w:numId="8" w16cid:durableId="1029599728">
    <w:abstractNumId w:val="17"/>
  </w:num>
  <w:num w:numId="9" w16cid:durableId="186145307">
    <w:abstractNumId w:val="20"/>
  </w:num>
  <w:num w:numId="10" w16cid:durableId="1089232563">
    <w:abstractNumId w:val="18"/>
  </w:num>
  <w:num w:numId="11" w16cid:durableId="1461654675">
    <w:abstractNumId w:val="12"/>
  </w:num>
  <w:num w:numId="12" w16cid:durableId="257521826">
    <w:abstractNumId w:val="30"/>
  </w:num>
  <w:num w:numId="13" w16cid:durableId="1424649720">
    <w:abstractNumId w:val="52"/>
  </w:num>
  <w:num w:numId="14" w16cid:durableId="1263611393">
    <w:abstractNumId w:val="31"/>
  </w:num>
  <w:num w:numId="15" w16cid:durableId="932275227">
    <w:abstractNumId w:val="2"/>
  </w:num>
  <w:num w:numId="16" w16cid:durableId="890070732">
    <w:abstractNumId w:val="10"/>
  </w:num>
  <w:num w:numId="17" w16cid:durableId="1260522360">
    <w:abstractNumId w:val="6"/>
  </w:num>
  <w:num w:numId="18" w16cid:durableId="531067062">
    <w:abstractNumId w:val="21"/>
  </w:num>
  <w:num w:numId="19" w16cid:durableId="1324435984">
    <w:abstractNumId w:val="37"/>
  </w:num>
  <w:num w:numId="20" w16cid:durableId="1788087228">
    <w:abstractNumId w:val="36"/>
  </w:num>
  <w:num w:numId="21" w16cid:durableId="580607584">
    <w:abstractNumId w:val="8"/>
  </w:num>
  <w:num w:numId="22" w16cid:durableId="1481465249">
    <w:abstractNumId w:val="51"/>
  </w:num>
  <w:num w:numId="23" w16cid:durableId="262347212">
    <w:abstractNumId w:val="1"/>
  </w:num>
  <w:num w:numId="24" w16cid:durableId="1554803548">
    <w:abstractNumId w:val="46"/>
  </w:num>
  <w:num w:numId="25" w16cid:durableId="1879852902">
    <w:abstractNumId w:val="59"/>
  </w:num>
  <w:num w:numId="26" w16cid:durableId="1556969555">
    <w:abstractNumId w:val="42"/>
  </w:num>
  <w:num w:numId="27" w16cid:durableId="502161864">
    <w:abstractNumId w:val="14"/>
  </w:num>
  <w:num w:numId="28" w16cid:durableId="1671905664">
    <w:abstractNumId w:val="29"/>
  </w:num>
  <w:num w:numId="29" w16cid:durableId="1347748517">
    <w:abstractNumId w:val="43"/>
  </w:num>
  <w:num w:numId="30" w16cid:durableId="182785496">
    <w:abstractNumId w:val="38"/>
  </w:num>
  <w:num w:numId="31" w16cid:durableId="457341968">
    <w:abstractNumId w:val="9"/>
  </w:num>
  <w:num w:numId="32" w16cid:durableId="1101489109">
    <w:abstractNumId w:val="47"/>
  </w:num>
  <w:num w:numId="33" w16cid:durableId="1709600060">
    <w:abstractNumId w:val="3"/>
  </w:num>
  <w:num w:numId="34" w16cid:durableId="849872126">
    <w:abstractNumId w:val="27"/>
  </w:num>
  <w:num w:numId="35" w16cid:durableId="869024993">
    <w:abstractNumId w:val="39"/>
  </w:num>
  <w:num w:numId="36" w16cid:durableId="696345185">
    <w:abstractNumId w:val="13"/>
  </w:num>
  <w:num w:numId="37" w16cid:durableId="1144617619">
    <w:abstractNumId w:val="50"/>
  </w:num>
  <w:num w:numId="38" w16cid:durableId="375012506">
    <w:abstractNumId w:val="35"/>
  </w:num>
  <w:num w:numId="39" w16cid:durableId="1166701351">
    <w:abstractNumId w:val="45"/>
  </w:num>
  <w:num w:numId="40" w16cid:durableId="2068869118">
    <w:abstractNumId w:val="28"/>
  </w:num>
  <w:num w:numId="41" w16cid:durableId="42213756">
    <w:abstractNumId w:val="26"/>
  </w:num>
  <w:num w:numId="42" w16cid:durableId="1431966888">
    <w:abstractNumId w:val="49"/>
  </w:num>
  <w:num w:numId="43" w16cid:durableId="1856726287">
    <w:abstractNumId w:val="25"/>
  </w:num>
  <w:num w:numId="44" w16cid:durableId="319432035">
    <w:abstractNumId w:val="56"/>
  </w:num>
  <w:num w:numId="45" w16cid:durableId="1731922531">
    <w:abstractNumId w:val="22"/>
  </w:num>
  <w:num w:numId="46" w16cid:durableId="346368247">
    <w:abstractNumId w:val="23"/>
  </w:num>
  <w:num w:numId="47" w16cid:durableId="135149536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706419">
    <w:abstractNumId w:val="4"/>
  </w:num>
  <w:num w:numId="49" w16cid:durableId="381252342">
    <w:abstractNumId w:val="11"/>
  </w:num>
  <w:num w:numId="50" w16cid:durableId="1263033844">
    <w:abstractNumId w:val="7"/>
  </w:num>
  <w:num w:numId="51" w16cid:durableId="1049257769">
    <w:abstractNumId w:val="15"/>
  </w:num>
  <w:num w:numId="52" w16cid:durableId="1992323996">
    <w:abstractNumId w:val="40"/>
  </w:num>
  <w:num w:numId="53" w16cid:durableId="1729918377">
    <w:abstractNumId w:val="57"/>
  </w:num>
  <w:num w:numId="54" w16cid:durableId="2095279509">
    <w:abstractNumId w:val="41"/>
  </w:num>
  <w:num w:numId="55" w16cid:durableId="252785801">
    <w:abstractNumId w:val="5"/>
  </w:num>
  <w:num w:numId="56" w16cid:durableId="1573084848">
    <w:abstractNumId w:val="19"/>
  </w:num>
  <w:num w:numId="57" w16cid:durableId="707295159">
    <w:abstractNumId w:val="48"/>
  </w:num>
  <w:num w:numId="58" w16cid:durableId="1924600979">
    <w:abstractNumId w:val="60"/>
  </w:num>
  <w:num w:numId="59" w16cid:durableId="110172782">
    <w:abstractNumId w:val="58"/>
  </w:num>
  <w:num w:numId="60" w16cid:durableId="17120956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67"/>
    <w:rsid w:val="00001431"/>
    <w:rsid w:val="00001FE1"/>
    <w:rsid w:val="000075D4"/>
    <w:rsid w:val="000144A0"/>
    <w:rsid w:val="00015025"/>
    <w:rsid w:val="000151F6"/>
    <w:rsid w:val="00016698"/>
    <w:rsid w:val="000172DD"/>
    <w:rsid w:val="000203F4"/>
    <w:rsid w:val="0002178B"/>
    <w:rsid w:val="0002740F"/>
    <w:rsid w:val="000277F2"/>
    <w:rsid w:val="00027C93"/>
    <w:rsid w:val="000314CE"/>
    <w:rsid w:val="000315D5"/>
    <w:rsid w:val="00042C4D"/>
    <w:rsid w:val="00045DA2"/>
    <w:rsid w:val="00046439"/>
    <w:rsid w:val="00046723"/>
    <w:rsid w:val="0005031C"/>
    <w:rsid w:val="00050D91"/>
    <w:rsid w:val="00056795"/>
    <w:rsid w:val="00056FE4"/>
    <w:rsid w:val="00057E76"/>
    <w:rsid w:val="00060B88"/>
    <w:rsid w:val="0006129D"/>
    <w:rsid w:val="00070DFD"/>
    <w:rsid w:val="00072E18"/>
    <w:rsid w:val="00074143"/>
    <w:rsid w:val="00075433"/>
    <w:rsid w:val="00075B20"/>
    <w:rsid w:val="00075C61"/>
    <w:rsid w:val="00077CFA"/>
    <w:rsid w:val="00080F12"/>
    <w:rsid w:val="00081900"/>
    <w:rsid w:val="00082F3F"/>
    <w:rsid w:val="00085723"/>
    <w:rsid w:val="000873AE"/>
    <w:rsid w:val="00090EEF"/>
    <w:rsid w:val="0009794F"/>
    <w:rsid w:val="000A66D1"/>
    <w:rsid w:val="000A6DE7"/>
    <w:rsid w:val="000B1335"/>
    <w:rsid w:val="000B187D"/>
    <w:rsid w:val="000B7B08"/>
    <w:rsid w:val="000C1114"/>
    <w:rsid w:val="000C3ACC"/>
    <w:rsid w:val="000C443A"/>
    <w:rsid w:val="000C7B99"/>
    <w:rsid w:val="000D2777"/>
    <w:rsid w:val="000D4214"/>
    <w:rsid w:val="000E0C1E"/>
    <w:rsid w:val="000E11EF"/>
    <w:rsid w:val="000E33D3"/>
    <w:rsid w:val="000E48C1"/>
    <w:rsid w:val="000E6D5C"/>
    <w:rsid w:val="000E733C"/>
    <w:rsid w:val="000E7EE0"/>
    <w:rsid w:val="000F1928"/>
    <w:rsid w:val="000F1F71"/>
    <w:rsid w:val="000F2464"/>
    <w:rsid w:val="000F3556"/>
    <w:rsid w:val="0010249B"/>
    <w:rsid w:val="001031BD"/>
    <w:rsid w:val="001078D1"/>
    <w:rsid w:val="00107D44"/>
    <w:rsid w:val="0011029E"/>
    <w:rsid w:val="00110957"/>
    <w:rsid w:val="00124D2D"/>
    <w:rsid w:val="00127BED"/>
    <w:rsid w:val="001301EF"/>
    <w:rsid w:val="00135547"/>
    <w:rsid w:val="00140BA6"/>
    <w:rsid w:val="001441F6"/>
    <w:rsid w:val="00144649"/>
    <w:rsid w:val="00150867"/>
    <w:rsid w:val="00151CAF"/>
    <w:rsid w:val="00154236"/>
    <w:rsid w:val="0015601D"/>
    <w:rsid w:val="0015694F"/>
    <w:rsid w:val="00161648"/>
    <w:rsid w:val="00161C14"/>
    <w:rsid w:val="00163313"/>
    <w:rsid w:val="00165472"/>
    <w:rsid w:val="00172145"/>
    <w:rsid w:val="001755B9"/>
    <w:rsid w:val="00177457"/>
    <w:rsid w:val="00177EFD"/>
    <w:rsid w:val="00180725"/>
    <w:rsid w:val="00185F9E"/>
    <w:rsid w:val="001920F5"/>
    <w:rsid w:val="0019596A"/>
    <w:rsid w:val="00195DE6"/>
    <w:rsid w:val="00197A83"/>
    <w:rsid w:val="001A3FB3"/>
    <w:rsid w:val="001A51DA"/>
    <w:rsid w:val="001A67BB"/>
    <w:rsid w:val="001B477C"/>
    <w:rsid w:val="001B77E4"/>
    <w:rsid w:val="001C22C6"/>
    <w:rsid w:val="001C3665"/>
    <w:rsid w:val="001D29CC"/>
    <w:rsid w:val="001D3BC5"/>
    <w:rsid w:val="001D5809"/>
    <w:rsid w:val="001D6B98"/>
    <w:rsid w:val="001E1192"/>
    <w:rsid w:val="001E2D54"/>
    <w:rsid w:val="001E31C4"/>
    <w:rsid w:val="001F2DAE"/>
    <w:rsid w:val="001F377B"/>
    <w:rsid w:val="001F3FE0"/>
    <w:rsid w:val="001F5677"/>
    <w:rsid w:val="001F6132"/>
    <w:rsid w:val="00202080"/>
    <w:rsid w:val="00204489"/>
    <w:rsid w:val="00206BC4"/>
    <w:rsid w:val="002237E0"/>
    <w:rsid w:val="00225E14"/>
    <w:rsid w:val="00226142"/>
    <w:rsid w:val="00226967"/>
    <w:rsid w:val="00227FB1"/>
    <w:rsid w:val="002326A6"/>
    <w:rsid w:val="00235B67"/>
    <w:rsid w:val="00244114"/>
    <w:rsid w:val="00246EB8"/>
    <w:rsid w:val="00250632"/>
    <w:rsid w:val="002510EC"/>
    <w:rsid w:val="00253056"/>
    <w:rsid w:val="0026202C"/>
    <w:rsid w:val="00262FF7"/>
    <w:rsid w:val="00264DB8"/>
    <w:rsid w:val="00267004"/>
    <w:rsid w:val="00274A1E"/>
    <w:rsid w:val="00276659"/>
    <w:rsid w:val="0028073A"/>
    <w:rsid w:val="00282B3E"/>
    <w:rsid w:val="0028431A"/>
    <w:rsid w:val="002861F4"/>
    <w:rsid w:val="002879D7"/>
    <w:rsid w:val="00292689"/>
    <w:rsid w:val="00293302"/>
    <w:rsid w:val="00295C7B"/>
    <w:rsid w:val="00297119"/>
    <w:rsid w:val="002A0590"/>
    <w:rsid w:val="002A0AF4"/>
    <w:rsid w:val="002A18C8"/>
    <w:rsid w:val="002A6E14"/>
    <w:rsid w:val="002B09A4"/>
    <w:rsid w:val="002B2010"/>
    <w:rsid w:val="002B6A24"/>
    <w:rsid w:val="002B6A45"/>
    <w:rsid w:val="002C0EDC"/>
    <w:rsid w:val="002C5CA1"/>
    <w:rsid w:val="002C79FA"/>
    <w:rsid w:val="002C7D80"/>
    <w:rsid w:val="002D0812"/>
    <w:rsid w:val="002D1A85"/>
    <w:rsid w:val="002D3490"/>
    <w:rsid w:val="002E385F"/>
    <w:rsid w:val="002F15D2"/>
    <w:rsid w:val="002F49B3"/>
    <w:rsid w:val="002F5AB1"/>
    <w:rsid w:val="002F7615"/>
    <w:rsid w:val="003003DC"/>
    <w:rsid w:val="00301DF6"/>
    <w:rsid w:val="0030336F"/>
    <w:rsid w:val="003048C1"/>
    <w:rsid w:val="00305591"/>
    <w:rsid w:val="0030644A"/>
    <w:rsid w:val="00317B4D"/>
    <w:rsid w:val="0032120B"/>
    <w:rsid w:val="00334C7C"/>
    <w:rsid w:val="003378E1"/>
    <w:rsid w:val="00340151"/>
    <w:rsid w:val="003416AD"/>
    <w:rsid w:val="003427C0"/>
    <w:rsid w:val="003461F0"/>
    <w:rsid w:val="00350F88"/>
    <w:rsid w:val="003511F7"/>
    <w:rsid w:val="00351B16"/>
    <w:rsid w:val="00352303"/>
    <w:rsid w:val="00354064"/>
    <w:rsid w:val="00354ACB"/>
    <w:rsid w:val="0035734D"/>
    <w:rsid w:val="003576BC"/>
    <w:rsid w:val="00357DB5"/>
    <w:rsid w:val="00361B24"/>
    <w:rsid w:val="00362462"/>
    <w:rsid w:val="00365133"/>
    <w:rsid w:val="00372B80"/>
    <w:rsid w:val="00374022"/>
    <w:rsid w:val="00374B9D"/>
    <w:rsid w:val="00376966"/>
    <w:rsid w:val="00380094"/>
    <w:rsid w:val="00381007"/>
    <w:rsid w:val="003811C3"/>
    <w:rsid w:val="003820E4"/>
    <w:rsid w:val="00394FE8"/>
    <w:rsid w:val="003A08A1"/>
    <w:rsid w:val="003A47A1"/>
    <w:rsid w:val="003B363F"/>
    <w:rsid w:val="003C2373"/>
    <w:rsid w:val="003C252C"/>
    <w:rsid w:val="003C2B0A"/>
    <w:rsid w:val="003C2C47"/>
    <w:rsid w:val="003C6E57"/>
    <w:rsid w:val="003D16D3"/>
    <w:rsid w:val="003D3195"/>
    <w:rsid w:val="003D4898"/>
    <w:rsid w:val="003D51BA"/>
    <w:rsid w:val="003E120B"/>
    <w:rsid w:val="003E1A7D"/>
    <w:rsid w:val="003E43CF"/>
    <w:rsid w:val="003F0499"/>
    <w:rsid w:val="003F21A7"/>
    <w:rsid w:val="0040073D"/>
    <w:rsid w:val="004009C4"/>
    <w:rsid w:val="00402A23"/>
    <w:rsid w:val="00406124"/>
    <w:rsid w:val="004137A1"/>
    <w:rsid w:val="00417ED3"/>
    <w:rsid w:val="00421F33"/>
    <w:rsid w:val="00424DAD"/>
    <w:rsid w:val="00425F7A"/>
    <w:rsid w:val="004275EF"/>
    <w:rsid w:val="00427B57"/>
    <w:rsid w:val="00437601"/>
    <w:rsid w:val="0044011E"/>
    <w:rsid w:val="00443FF1"/>
    <w:rsid w:val="00445B0B"/>
    <w:rsid w:val="00450FD9"/>
    <w:rsid w:val="00453A1D"/>
    <w:rsid w:val="00456CB6"/>
    <w:rsid w:val="004621D9"/>
    <w:rsid w:val="00465756"/>
    <w:rsid w:val="00467FE8"/>
    <w:rsid w:val="00471DD5"/>
    <w:rsid w:val="00473FCF"/>
    <w:rsid w:val="00475021"/>
    <w:rsid w:val="00476E16"/>
    <w:rsid w:val="004778BC"/>
    <w:rsid w:val="00477AD4"/>
    <w:rsid w:val="00480E35"/>
    <w:rsid w:val="00481377"/>
    <w:rsid w:val="00483B0C"/>
    <w:rsid w:val="00484D5F"/>
    <w:rsid w:val="00485C10"/>
    <w:rsid w:val="004900CE"/>
    <w:rsid w:val="004943C9"/>
    <w:rsid w:val="00494969"/>
    <w:rsid w:val="00496320"/>
    <w:rsid w:val="0049679A"/>
    <w:rsid w:val="004979F2"/>
    <w:rsid w:val="004A2084"/>
    <w:rsid w:val="004A4406"/>
    <w:rsid w:val="004A5344"/>
    <w:rsid w:val="004A55FF"/>
    <w:rsid w:val="004A6097"/>
    <w:rsid w:val="004B494A"/>
    <w:rsid w:val="004B6EA7"/>
    <w:rsid w:val="004C3583"/>
    <w:rsid w:val="004C45B1"/>
    <w:rsid w:val="004C46DE"/>
    <w:rsid w:val="004C4A44"/>
    <w:rsid w:val="004C5253"/>
    <w:rsid w:val="004C7E99"/>
    <w:rsid w:val="004D1E28"/>
    <w:rsid w:val="004E0724"/>
    <w:rsid w:val="004E2973"/>
    <w:rsid w:val="004E4251"/>
    <w:rsid w:val="004E550B"/>
    <w:rsid w:val="004E7900"/>
    <w:rsid w:val="004F097B"/>
    <w:rsid w:val="004F0FFC"/>
    <w:rsid w:val="004F10F4"/>
    <w:rsid w:val="004F5C25"/>
    <w:rsid w:val="004F627B"/>
    <w:rsid w:val="004F7749"/>
    <w:rsid w:val="00500832"/>
    <w:rsid w:val="0050269F"/>
    <w:rsid w:val="00502CE3"/>
    <w:rsid w:val="005050CF"/>
    <w:rsid w:val="00505A5D"/>
    <w:rsid w:val="0051034E"/>
    <w:rsid w:val="005116C7"/>
    <w:rsid w:val="00513C38"/>
    <w:rsid w:val="005155CF"/>
    <w:rsid w:val="0051760F"/>
    <w:rsid w:val="005249FC"/>
    <w:rsid w:val="0053098A"/>
    <w:rsid w:val="00534C66"/>
    <w:rsid w:val="00544C01"/>
    <w:rsid w:val="00551653"/>
    <w:rsid w:val="005517AC"/>
    <w:rsid w:val="005557D8"/>
    <w:rsid w:val="00556B18"/>
    <w:rsid w:val="00560560"/>
    <w:rsid w:val="00562A3F"/>
    <w:rsid w:val="0056428B"/>
    <w:rsid w:val="0056738E"/>
    <w:rsid w:val="005751BB"/>
    <w:rsid w:val="005765EB"/>
    <w:rsid w:val="0058125A"/>
    <w:rsid w:val="00586814"/>
    <w:rsid w:val="00593584"/>
    <w:rsid w:val="005A2B02"/>
    <w:rsid w:val="005A3CB1"/>
    <w:rsid w:val="005A6BC5"/>
    <w:rsid w:val="005B29D2"/>
    <w:rsid w:val="005B4197"/>
    <w:rsid w:val="005B6557"/>
    <w:rsid w:val="005B6F94"/>
    <w:rsid w:val="005C2A01"/>
    <w:rsid w:val="005C6A89"/>
    <w:rsid w:val="005D2415"/>
    <w:rsid w:val="005D37A3"/>
    <w:rsid w:val="005D66B9"/>
    <w:rsid w:val="005D77F9"/>
    <w:rsid w:val="005D7C4F"/>
    <w:rsid w:val="005F05D1"/>
    <w:rsid w:val="005F3134"/>
    <w:rsid w:val="005F3C63"/>
    <w:rsid w:val="005F42CB"/>
    <w:rsid w:val="005F4554"/>
    <w:rsid w:val="00604CC7"/>
    <w:rsid w:val="0061381A"/>
    <w:rsid w:val="00614B6D"/>
    <w:rsid w:val="00615159"/>
    <w:rsid w:val="00622695"/>
    <w:rsid w:val="00624AC0"/>
    <w:rsid w:val="00625AB8"/>
    <w:rsid w:val="00626E47"/>
    <w:rsid w:val="00627520"/>
    <w:rsid w:val="006331EA"/>
    <w:rsid w:val="00646BB2"/>
    <w:rsid w:val="0064788B"/>
    <w:rsid w:val="00650126"/>
    <w:rsid w:val="00650A13"/>
    <w:rsid w:val="006517BC"/>
    <w:rsid w:val="00654B15"/>
    <w:rsid w:val="00655F6A"/>
    <w:rsid w:val="00661088"/>
    <w:rsid w:val="00662509"/>
    <w:rsid w:val="0066600A"/>
    <w:rsid w:val="00666AA5"/>
    <w:rsid w:val="00667618"/>
    <w:rsid w:val="00670806"/>
    <w:rsid w:val="0067215E"/>
    <w:rsid w:val="00672F63"/>
    <w:rsid w:val="00675A7B"/>
    <w:rsid w:val="00676AB7"/>
    <w:rsid w:val="006800F0"/>
    <w:rsid w:val="00683312"/>
    <w:rsid w:val="00683822"/>
    <w:rsid w:val="00685B29"/>
    <w:rsid w:val="006925BD"/>
    <w:rsid w:val="006934DE"/>
    <w:rsid w:val="00693AEE"/>
    <w:rsid w:val="00693E34"/>
    <w:rsid w:val="006942BB"/>
    <w:rsid w:val="006A10E5"/>
    <w:rsid w:val="006A1183"/>
    <w:rsid w:val="006A134F"/>
    <w:rsid w:val="006A2191"/>
    <w:rsid w:val="006A3502"/>
    <w:rsid w:val="006A3E4A"/>
    <w:rsid w:val="006A486A"/>
    <w:rsid w:val="006A4D33"/>
    <w:rsid w:val="006A7B94"/>
    <w:rsid w:val="006B0D28"/>
    <w:rsid w:val="006B1B8B"/>
    <w:rsid w:val="006B50AB"/>
    <w:rsid w:val="006B7A92"/>
    <w:rsid w:val="006C5935"/>
    <w:rsid w:val="006E0D2E"/>
    <w:rsid w:val="006E42FA"/>
    <w:rsid w:val="006E6362"/>
    <w:rsid w:val="006F21D3"/>
    <w:rsid w:val="006F5F31"/>
    <w:rsid w:val="007008EF"/>
    <w:rsid w:val="0070168A"/>
    <w:rsid w:val="00701AFE"/>
    <w:rsid w:val="0070267D"/>
    <w:rsid w:val="007035ED"/>
    <w:rsid w:val="00704165"/>
    <w:rsid w:val="0070463D"/>
    <w:rsid w:val="007047A8"/>
    <w:rsid w:val="00704C2E"/>
    <w:rsid w:val="00706C91"/>
    <w:rsid w:val="00711345"/>
    <w:rsid w:val="007134E1"/>
    <w:rsid w:val="007163EE"/>
    <w:rsid w:val="0071697F"/>
    <w:rsid w:val="00722117"/>
    <w:rsid w:val="007239AC"/>
    <w:rsid w:val="00724FAE"/>
    <w:rsid w:val="0072515C"/>
    <w:rsid w:val="007302FE"/>
    <w:rsid w:val="0073162D"/>
    <w:rsid w:val="00737936"/>
    <w:rsid w:val="00740A08"/>
    <w:rsid w:val="00741050"/>
    <w:rsid w:val="00741931"/>
    <w:rsid w:val="007461D9"/>
    <w:rsid w:val="00747C80"/>
    <w:rsid w:val="007507BA"/>
    <w:rsid w:val="0075658E"/>
    <w:rsid w:val="00757538"/>
    <w:rsid w:val="00757EE7"/>
    <w:rsid w:val="00757F44"/>
    <w:rsid w:val="0076209F"/>
    <w:rsid w:val="00763024"/>
    <w:rsid w:val="00765188"/>
    <w:rsid w:val="0076704B"/>
    <w:rsid w:val="00767A30"/>
    <w:rsid w:val="00771354"/>
    <w:rsid w:val="00776767"/>
    <w:rsid w:val="0077713F"/>
    <w:rsid w:val="0077761E"/>
    <w:rsid w:val="00782B93"/>
    <w:rsid w:val="00786B32"/>
    <w:rsid w:val="0078758A"/>
    <w:rsid w:val="0079088E"/>
    <w:rsid w:val="0079247B"/>
    <w:rsid w:val="00793CE6"/>
    <w:rsid w:val="007965F7"/>
    <w:rsid w:val="00797F1E"/>
    <w:rsid w:val="007A1FC5"/>
    <w:rsid w:val="007A2FC1"/>
    <w:rsid w:val="007A326D"/>
    <w:rsid w:val="007A5049"/>
    <w:rsid w:val="007A5106"/>
    <w:rsid w:val="007B2D63"/>
    <w:rsid w:val="007B3130"/>
    <w:rsid w:val="007B5FC4"/>
    <w:rsid w:val="007B63C8"/>
    <w:rsid w:val="007C0C86"/>
    <w:rsid w:val="007C7110"/>
    <w:rsid w:val="007C750B"/>
    <w:rsid w:val="007D3957"/>
    <w:rsid w:val="007D4B6E"/>
    <w:rsid w:val="007D5125"/>
    <w:rsid w:val="007D55D7"/>
    <w:rsid w:val="007E19BB"/>
    <w:rsid w:val="007E3464"/>
    <w:rsid w:val="007E3898"/>
    <w:rsid w:val="007E473E"/>
    <w:rsid w:val="007E6E28"/>
    <w:rsid w:val="007E74D8"/>
    <w:rsid w:val="007F0A9C"/>
    <w:rsid w:val="007F1B92"/>
    <w:rsid w:val="007F7083"/>
    <w:rsid w:val="007F7714"/>
    <w:rsid w:val="008011FA"/>
    <w:rsid w:val="00801A55"/>
    <w:rsid w:val="00801E4F"/>
    <w:rsid w:val="008046C7"/>
    <w:rsid w:val="00807001"/>
    <w:rsid w:val="0081540E"/>
    <w:rsid w:val="00816FCB"/>
    <w:rsid w:val="00831CCC"/>
    <w:rsid w:val="008322B6"/>
    <w:rsid w:val="00832DFD"/>
    <w:rsid w:val="00833014"/>
    <w:rsid w:val="0083577B"/>
    <w:rsid w:val="0084246D"/>
    <w:rsid w:val="0084654E"/>
    <w:rsid w:val="00850D22"/>
    <w:rsid w:val="00850E70"/>
    <w:rsid w:val="00855595"/>
    <w:rsid w:val="00855664"/>
    <w:rsid w:val="00862335"/>
    <w:rsid w:val="00862C32"/>
    <w:rsid w:val="00863C69"/>
    <w:rsid w:val="008676BB"/>
    <w:rsid w:val="00871C08"/>
    <w:rsid w:val="00873079"/>
    <w:rsid w:val="0087377B"/>
    <w:rsid w:val="00873A04"/>
    <w:rsid w:val="008743C3"/>
    <w:rsid w:val="00877C77"/>
    <w:rsid w:val="008818F4"/>
    <w:rsid w:val="00884826"/>
    <w:rsid w:val="0089057C"/>
    <w:rsid w:val="00894667"/>
    <w:rsid w:val="008948F2"/>
    <w:rsid w:val="00897815"/>
    <w:rsid w:val="008A4D17"/>
    <w:rsid w:val="008A6302"/>
    <w:rsid w:val="008A66C3"/>
    <w:rsid w:val="008B4AD4"/>
    <w:rsid w:val="008B5A35"/>
    <w:rsid w:val="008C1E9A"/>
    <w:rsid w:val="008C30F0"/>
    <w:rsid w:val="008D12E8"/>
    <w:rsid w:val="008D246C"/>
    <w:rsid w:val="008D30E1"/>
    <w:rsid w:val="008D3309"/>
    <w:rsid w:val="008D642D"/>
    <w:rsid w:val="008D72AA"/>
    <w:rsid w:val="008D785A"/>
    <w:rsid w:val="008E0B0A"/>
    <w:rsid w:val="008E38BD"/>
    <w:rsid w:val="008E411C"/>
    <w:rsid w:val="008E4672"/>
    <w:rsid w:val="008F13E5"/>
    <w:rsid w:val="008F59E9"/>
    <w:rsid w:val="008F7591"/>
    <w:rsid w:val="00901783"/>
    <w:rsid w:val="0090556B"/>
    <w:rsid w:val="009076C8"/>
    <w:rsid w:val="009111AF"/>
    <w:rsid w:val="009122D0"/>
    <w:rsid w:val="00913BEE"/>
    <w:rsid w:val="00916957"/>
    <w:rsid w:val="00927FE0"/>
    <w:rsid w:val="00935741"/>
    <w:rsid w:val="009379C4"/>
    <w:rsid w:val="00941691"/>
    <w:rsid w:val="00942CC1"/>
    <w:rsid w:val="00944862"/>
    <w:rsid w:val="00944D7B"/>
    <w:rsid w:val="00952770"/>
    <w:rsid w:val="00952802"/>
    <w:rsid w:val="009559C6"/>
    <w:rsid w:val="00962A18"/>
    <w:rsid w:val="0096304E"/>
    <w:rsid w:val="00970833"/>
    <w:rsid w:val="00970A31"/>
    <w:rsid w:val="00971F8C"/>
    <w:rsid w:val="0097364A"/>
    <w:rsid w:val="0097543E"/>
    <w:rsid w:val="0098042F"/>
    <w:rsid w:val="009822FA"/>
    <w:rsid w:val="0098556C"/>
    <w:rsid w:val="009872EB"/>
    <w:rsid w:val="00987C53"/>
    <w:rsid w:val="00991EBD"/>
    <w:rsid w:val="009945C9"/>
    <w:rsid w:val="009A0AEA"/>
    <w:rsid w:val="009A0E5E"/>
    <w:rsid w:val="009A3222"/>
    <w:rsid w:val="009A3309"/>
    <w:rsid w:val="009A59EE"/>
    <w:rsid w:val="009A7C41"/>
    <w:rsid w:val="009A7FA3"/>
    <w:rsid w:val="009B25FD"/>
    <w:rsid w:val="009B2910"/>
    <w:rsid w:val="009B5A1B"/>
    <w:rsid w:val="009B75AC"/>
    <w:rsid w:val="009C0564"/>
    <w:rsid w:val="009C3F36"/>
    <w:rsid w:val="009C75AF"/>
    <w:rsid w:val="009D0165"/>
    <w:rsid w:val="009D3292"/>
    <w:rsid w:val="009E065C"/>
    <w:rsid w:val="009E2332"/>
    <w:rsid w:val="009E3901"/>
    <w:rsid w:val="009E4544"/>
    <w:rsid w:val="009E6E74"/>
    <w:rsid w:val="009E75DE"/>
    <w:rsid w:val="009F0F2B"/>
    <w:rsid w:val="009F1932"/>
    <w:rsid w:val="009F261B"/>
    <w:rsid w:val="009F4014"/>
    <w:rsid w:val="009F4138"/>
    <w:rsid w:val="009F4405"/>
    <w:rsid w:val="009F5D1E"/>
    <w:rsid w:val="009F70CB"/>
    <w:rsid w:val="00A00BC3"/>
    <w:rsid w:val="00A01A74"/>
    <w:rsid w:val="00A0353A"/>
    <w:rsid w:val="00A041B3"/>
    <w:rsid w:val="00A047C3"/>
    <w:rsid w:val="00A065C2"/>
    <w:rsid w:val="00A11326"/>
    <w:rsid w:val="00A12720"/>
    <w:rsid w:val="00A17D65"/>
    <w:rsid w:val="00A2351F"/>
    <w:rsid w:val="00A3069F"/>
    <w:rsid w:val="00A30C4E"/>
    <w:rsid w:val="00A32493"/>
    <w:rsid w:val="00A329FA"/>
    <w:rsid w:val="00A371DE"/>
    <w:rsid w:val="00A37B3D"/>
    <w:rsid w:val="00A40B2A"/>
    <w:rsid w:val="00A41F0A"/>
    <w:rsid w:val="00A423AF"/>
    <w:rsid w:val="00A47231"/>
    <w:rsid w:val="00A50B0E"/>
    <w:rsid w:val="00A535F1"/>
    <w:rsid w:val="00A57A9A"/>
    <w:rsid w:val="00A602CC"/>
    <w:rsid w:val="00A60D0A"/>
    <w:rsid w:val="00A632B7"/>
    <w:rsid w:val="00A64F7E"/>
    <w:rsid w:val="00A669F6"/>
    <w:rsid w:val="00A74D09"/>
    <w:rsid w:val="00A758A5"/>
    <w:rsid w:val="00A77397"/>
    <w:rsid w:val="00A833F4"/>
    <w:rsid w:val="00A86FF8"/>
    <w:rsid w:val="00A91446"/>
    <w:rsid w:val="00A9317F"/>
    <w:rsid w:val="00A939EA"/>
    <w:rsid w:val="00A96326"/>
    <w:rsid w:val="00AA1454"/>
    <w:rsid w:val="00AA370E"/>
    <w:rsid w:val="00AA383E"/>
    <w:rsid w:val="00AB2301"/>
    <w:rsid w:val="00AB4CF0"/>
    <w:rsid w:val="00AC4D59"/>
    <w:rsid w:val="00AC769F"/>
    <w:rsid w:val="00AD32BF"/>
    <w:rsid w:val="00AD5883"/>
    <w:rsid w:val="00AD5DC6"/>
    <w:rsid w:val="00AF04F3"/>
    <w:rsid w:val="00AF4462"/>
    <w:rsid w:val="00B000B5"/>
    <w:rsid w:val="00B140C5"/>
    <w:rsid w:val="00B16E6D"/>
    <w:rsid w:val="00B224B1"/>
    <w:rsid w:val="00B22838"/>
    <w:rsid w:val="00B25763"/>
    <w:rsid w:val="00B26703"/>
    <w:rsid w:val="00B303A6"/>
    <w:rsid w:val="00B32FC7"/>
    <w:rsid w:val="00B35A2F"/>
    <w:rsid w:val="00B35EB0"/>
    <w:rsid w:val="00B43C34"/>
    <w:rsid w:val="00B45CE9"/>
    <w:rsid w:val="00B464CD"/>
    <w:rsid w:val="00B47BC8"/>
    <w:rsid w:val="00B5357E"/>
    <w:rsid w:val="00B57B4A"/>
    <w:rsid w:val="00B57C7B"/>
    <w:rsid w:val="00B62560"/>
    <w:rsid w:val="00B71447"/>
    <w:rsid w:val="00B72A09"/>
    <w:rsid w:val="00B7507D"/>
    <w:rsid w:val="00B80BD5"/>
    <w:rsid w:val="00B819E5"/>
    <w:rsid w:val="00B825F6"/>
    <w:rsid w:val="00B849A3"/>
    <w:rsid w:val="00B85A36"/>
    <w:rsid w:val="00B95018"/>
    <w:rsid w:val="00BA0ABB"/>
    <w:rsid w:val="00BA15E5"/>
    <w:rsid w:val="00BA4864"/>
    <w:rsid w:val="00BA6948"/>
    <w:rsid w:val="00BB09F3"/>
    <w:rsid w:val="00BC538B"/>
    <w:rsid w:val="00BD1C74"/>
    <w:rsid w:val="00BD4C4E"/>
    <w:rsid w:val="00BE1481"/>
    <w:rsid w:val="00BE27E8"/>
    <w:rsid w:val="00BF358B"/>
    <w:rsid w:val="00BF36BB"/>
    <w:rsid w:val="00BF61E4"/>
    <w:rsid w:val="00BF70FE"/>
    <w:rsid w:val="00BF7464"/>
    <w:rsid w:val="00C0026B"/>
    <w:rsid w:val="00C05A56"/>
    <w:rsid w:val="00C12E97"/>
    <w:rsid w:val="00C173CC"/>
    <w:rsid w:val="00C1787C"/>
    <w:rsid w:val="00C31762"/>
    <w:rsid w:val="00C31777"/>
    <w:rsid w:val="00C3544D"/>
    <w:rsid w:val="00C36F21"/>
    <w:rsid w:val="00C3746D"/>
    <w:rsid w:val="00C41FED"/>
    <w:rsid w:val="00C43AF4"/>
    <w:rsid w:val="00C452C5"/>
    <w:rsid w:val="00C50DA7"/>
    <w:rsid w:val="00C54B39"/>
    <w:rsid w:val="00C54BD7"/>
    <w:rsid w:val="00C614C9"/>
    <w:rsid w:val="00C61F97"/>
    <w:rsid w:val="00C628EB"/>
    <w:rsid w:val="00C63854"/>
    <w:rsid w:val="00C75AAC"/>
    <w:rsid w:val="00C81054"/>
    <w:rsid w:val="00C82DB0"/>
    <w:rsid w:val="00C84E3E"/>
    <w:rsid w:val="00C871BA"/>
    <w:rsid w:val="00C94F26"/>
    <w:rsid w:val="00CA21DA"/>
    <w:rsid w:val="00CA2E46"/>
    <w:rsid w:val="00CA42B3"/>
    <w:rsid w:val="00CA483E"/>
    <w:rsid w:val="00CA70C0"/>
    <w:rsid w:val="00CB28A8"/>
    <w:rsid w:val="00CB28D6"/>
    <w:rsid w:val="00CB333A"/>
    <w:rsid w:val="00CC1011"/>
    <w:rsid w:val="00CC449F"/>
    <w:rsid w:val="00CC487C"/>
    <w:rsid w:val="00CC794D"/>
    <w:rsid w:val="00CD2E78"/>
    <w:rsid w:val="00CD3B94"/>
    <w:rsid w:val="00CD3EE7"/>
    <w:rsid w:val="00CE4B96"/>
    <w:rsid w:val="00CF1A0C"/>
    <w:rsid w:val="00CF4362"/>
    <w:rsid w:val="00CF5AE3"/>
    <w:rsid w:val="00CF718F"/>
    <w:rsid w:val="00CF71C6"/>
    <w:rsid w:val="00D01982"/>
    <w:rsid w:val="00D1478E"/>
    <w:rsid w:val="00D150FC"/>
    <w:rsid w:val="00D21898"/>
    <w:rsid w:val="00D22976"/>
    <w:rsid w:val="00D22E63"/>
    <w:rsid w:val="00D2796F"/>
    <w:rsid w:val="00D27A16"/>
    <w:rsid w:val="00D30EEF"/>
    <w:rsid w:val="00D317ED"/>
    <w:rsid w:val="00D336A6"/>
    <w:rsid w:val="00D33967"/>
    <w:rsid w:val="00D4032B"/>
    <w:rsid w:val="00D43C33"/>
    <w:rsid w:val="00D44585"/>
    <w:rsid w:val="00D50858"/>
    <w:rsid w:val="00D5273B"/>
    <w:rsid w:val="00D5310D"/>
    <w:rsid w:val="00D5583A"/>
    <w:rsid w:val="00D5587E"/>
    <w:rsid w:val="00D56C59"/>
    <w:rsid w:val="00D6513E"/>
    <w:rsid w:val="00D73B4E"/>
    <w:rsid w:val="00D73D96"/>
    <w:rsid w:val="00D73F29"/>
    <w:rsid w:val="00D74EB3"/>
    <w:rsid w:val="00D825CC"/>
    <w:rsid w:val="00D82C65"/>
    <w:rsid w:val="00D830A1"/>
    <w:rsid w:val="00D8417F"/>
    <w:rsid w:val="00D95914"/>
    <w:rsid w:val="00D9638F"/>
    <w:rsid w:val="00DA4E57"/>
    <w:rsid w:val="00DA625A"/>
    <w:rsid w:val="00DB1FA6"/>
    <w:rsid w:val="00DB300A"/>
    <w:rsid w:val="00DB52E3"/>
    <w:rsid w:val="00DC136C"/>
    <w:rsid w:val="00DC619B"/>
    <w:rsid w:val="00DC6420"/>
    <w:rsid w:val="00DC7F7D"/>
    <w:rsid w:val="00DD2C79"/>
    <w:rsid w:val="00DD646C"/>
    <w:rsid w:val="00DE084B"/>
    <w:rsid w:val="00DE602E"/>
    <w:rsid w:val="00DE6159"/>
    <w:rsid w:val="00DE733E"/>
    <w:rsid w:val="00DF1F73"/>
    <w:rsid w:val="00DF4071"/>
    <w:rsid w:val="00E06FDE"/>
    <w:rsid w:val="00E0769F"/>
    <w:rsid w:val="00E079DD"/>
    <w:rsid w:val="00E100CB"/>
    <w:rsid w:val="00E1030D"/>
    <w:rsid w:val="00E128CC"/>
    <w:rsid w:val="00E14FA1"/>
    <w:rsid w:val="00E2067E"/>
    <w:rsid w:val="00E20A6F"/>
    <w:rsid w:val="00E23320"/>
    <w:rsid w:val="00E26561"/>
    <w:rsid w:val="00E26B0C"/>
    <w:rsid w:val="00E26EB3"/>
    <w:rsid w:val="00E350D0"/>
    <w:rsid w:val="00E37FF3"/>
    <w:rsid w:val="00E42E32"/>
    <w:rsid w:val="00E44695"/>
    <w:rsid w:val="00E446C7"/>
    <w:rsid w:val="00E447EA"/>
    <w:rsid w:val="00E45978"/>
    <w:rsid w:val="00E53370"/>
    <w:rsid w:val="00E53A2E"/>
    <w:rsid w:val="00E54865"/>
    <w:rsid w:val="00E55488"/>
    <w:rsid w:val="00E55A96"/>
    <w:rsid w:val="00E573F5"/>
    <w:rsid w:val="00E579C7"/>
    <w:rsid w:val="00E61B75"/>
    <w:rsid w:val="00E63F86"/>
    <w:rsid w:val="00E70C94"/>
    <w:rsid w:val="00E71C4C"/>
    <w:rsid w:val="00E71FA8"/>
    <w:rsid w:val="00E738BC"/>
    <w:rsid w:val="00E7606B"/>
    <w:rsid w:val="00E760D7"/>
    <w:rsid w:val="00E80F1A"/>
    <w:rsid w:val="00E85B87"/>
    <w:rsid w:val="00E87CB9"/>
    <w:rsid w:val="00E91DFF"/>
    <w:rsid w:val="00E9531D"/>
    <w:rsid w:val="00E9594D"/>
    <w:rsid w:val="00EA0BFC"/>
    <w:rsid w:val="00EA1E0C"/>
    <w:rsid w:val="00EA540F"/>
    <w:rsid w:val="00EB3415"/>
    <w:rsid w:val="00EB5D1E"/>
    <w:rsid w:val="00EC204F"/>
    <w:rsid w:val="00EC4739"/>
    <w:rsid w:val="00EC5A28"/>
    <w:rsid w:val="00ED1F11"/>
    <w:rsid w:val="00ED42A5"/>
    <w:rsid w:val="00ED47E2"/>
    <w:rsid w:val="00ED598F"/>
    <w:rsid w:val="00ED7965"/>
    <w:rsid w:val="00EE1319"/>
    <w:rsid w:val="00EE212C"/>
    <w:rsid w:val="00EE27CE"/>
    <w:rsid w:val="00EE735E"/>
    <w:rsid w:val="00EF07E9"/>
    <w:rsid w:val="00EF2B77"/>
    <w:rsid w:val="00EF5BC9"/>
    <w:rsid w:val="00EF5CBF"/>
    <w:rsid w:val="00EF6E11"/>
    <w:rsid w:val="00EF73D8"/>
    <w:rsid w:val="00F0017C"/>
    <w:rsid w:val="00F0584D"/>
    <w:rsid w:val="00F11366"/>
    <w:rsid w:val="00F11AAF"/>
    <w:rsid w:val="00F1404F"/>
    <w:rsid w:val="00F14A8A"/>
    <w:rsid w:val="00F1581B"/>
    <w:rsid w:val="00F22EB3"/>
    <w:rsid w:val="00F22FF0"/>
    <w:rsid w:val="00F250E5"/>
    <w:rsid w:val="00F3383E"/>
    <w:rsid w:val="00F407B1"/>
    <w:rsid w:val="00F407CC"/>
    <w:rsid w:val="00F42418"/>
    <w:rsid w:val="00F4631E"/>
    <w:rsid w:val="00F51739"/>
    <w:rsid w:val="00F519B1"/>
    <w:rsid w:val="00F52BED"/>
    <w:rsid w:val="00F572FA"/>
    <w:rsid w:val="00F60CDE"/>
    <w:rsid w:val="00F61F89"/>
    <w:rsid w:val="00F62746"/>
    <w:rsid w:val="00F71427"/>
    <w:rsid w:val="00F7172F"/>
    <w:rsid w:val="00F7756B"/>
    <w:rsid w:val="00F90276"/>
    <w:rsid w:val="00F90A0A"/>
    <w:rsid w:val="00F91A82"/>
    <w:rsid w:val="00F95D33"/>
    <w:rsid w:val="00FA04EE"/>
    <w:rsid w:val="00FA0C72"/>
    <w:rsid w:val="00FA2D65"/>
    <w:rsid w:val="00FA4AE3"/>
    <w:rsid w:val="00FB1679"/>
    <w:rsid w:val="00FB1ED4"/>
    <w:rsid w:val="00FB44C6"/>
    <w:rsid w:val="00FB6408"/>
    <w:rsid w:val="00FC0BD6"/>
    <w:rsid w:val="00FC0C00"/>
    <w:rsid w:val="00FC32E2"/>
    <w:rsid w:val="00FC75A6"/>
    <w:rsid w:val="00FC770C"/>
    <w:rsid w:val="00FD0867"/>
    <w:rsid w:val="00FD1680"/>
    <w:rsid w:val="00FD4195"/>
    <w:rsid w:val="00FD556C"/>
    <w:rsid w:val="00FE0A86"/>
    <w:rsid w:val="00FE2CC4"/>
    <w:rsid w:val="00FE36B3"/>
    <w:rsid w:val="00FE3C85"/>
    <w:rsid w:val="00FF654B"/>
    <w:rsid w:val="00FF754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30C42"/>
  <w15:docId w15:val="{CD1EAC55-00DB-4273-B52D-6B45DF97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76767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767"/>
    <w:pPr>
      <w:keepNext/>
      <w:keepLines/>
      <w:jc w:val="center"/>
      <w:outlineLvl w:val="0"/>
    </w:pPr>
    <w:rPr>
      <w:rFonts w:asciiTheme="minorHAnsi" w:eastAsiaTheme="majorEastAsia" w:hAnsiTheme="minorHAnsi" w:cstheme="majorBidi"/>
      <w:b/>
      <w:bCs/>
      <w:color w:val="auto"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6767"/>
    <w:rPr>
      <w:rFonts w:eastAsiaTheme="majorEastAsia" w:cstheme="majorBidi"/>
      <w:b/>
      <w:bCs/>
      <w:szCs w:val="28"/>
      <w:lang w:eastAsia="pl-PL"/>
    </w:rPr>
  </w:style>
  <w:style w:type="character" w:styleId="Hipercze">
    <w:name w:val="Hyperlink"/>
    <w:basedOn w:val="Domylnaczcionkaakapitu"/>
    <w:rsid w:val="00776767"/>
    <w:rPr>
      <w:color w:val="0066CC"/>
      <w:u w:val="single"/>
    </w:rPr>
  </w:style>
  <w:style w:type="character" w:customStyle="1" w:styleId="Teksttreci4">
    <w:name w:val="Tekst treści (4)_"/>
    <w:basedOn w:val="Domylnaczcionkaakapitu"/>
    <w:rsid w:val="00776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rsid w:val="007767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40">
    <w:name w:val="Tekst treści (4)"/>
    <w:basedOn w:val="Teksttreci4"/>
    <w:rsid w:val="00776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eksttreci6">
    <w:name w:val="Tekst treści (6)_"/>
    <w:basedOn w:val="Domylnaczcionkaakapitu"/>
    <w:link w:val="Teksttreci60"/>
    <w:rsid w:val="0077676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1"/>
    <w:rsid w:val="00776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8">
    <w:name w:val="Tekst treści (8)_"/>
    <w:basedOn w:val="Domylnaczcionkaakapitu"/>
    <w:link w:val="Teksttreci80"/>
    <w:rsid w:val="007767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7767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Pogrubienie">
    <w:name w:val="Tekst treści + Pogrubienie"/>
    <w:basedOn w:val="Teksttreci"/>
    <w:rsid w:val="007767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4">
    <w:name w:val="Nagłówek #4"/>
    <w:basedOn w:val="Domylnaczcionkaakapitu"/>
    <w:rsid w:val="00776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Nagwek4Bezpogrubienia">
    <w:name w:val="Nagłówek #4 + Bez pogrubienia"/>
    <w:basedOn w:val="Domylnaczcionkaakapitu"/>
    <w:rsid w:val="007767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7Bezkursywy">
    <w:name w:val="Tekst treści (7) + Bez kursywy"/>
    <w:basedOn w:val="Teksttreci7"/>
    <w:rsid w:val="007767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Teksttreci70">
    <w:name w:val="Tekst treści (7)"/>
    <w:basedOn w:val="Teksttreci7"/>
    <w:rsid w:val="00776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eksttreciKursywa">
    <w:name w:val="Tekst treści + Kursywa"/>
    <w:basedOn w:val="Teksttreci"/>
    <w:rsid w:val="0077676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7767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767"/>
    <w:pPr>
      <w:shd w:val="clear" w:color="auto" w:fill="FFFFFF"/>
      <w:spacing w:line="274" w:lineRule="exact"/>
      <w:ind w:hanging="10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776767"/>
    <w:pPr>
      <w:shd w:val="clear" w:color="auto" w:fill="FFFFFF"/>
      <w:spacing w:before="540" w:line="274" w:lineRule="exact"/>
      <w:ind w:hanging="50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80">
    <w:name w:val="Tekst treści (8)"/>
    <w:basedOn w:val="Normalny"/>
    <w:link w:val="Teksttreci8"/>
    <w:rsid w:val="00776767"/>
    <w:pPr>
      <w:shd w:val="clear" w:color="auto" w:fill="FFFFFF"/>
      <w:spacing w:line="274" w:lineRule="exact"/>
      <w:ind w:hanging="44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Teksttreci130">
    <w:name w:val="Tekst treści (13)"/>
    <w:basedOn w:val="Normalny"/>
    <w:link w:val="Teksttreci13"/>
    <w:rsid w:val="00776767"/>
    <w:pPr>
      <w:shd w:val="clear" w:color="auto" w:fill="FFFFFF"/>
      <w:spacing w:before="540" w:after="19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767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76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76767"/>
    <w:pPr>
      <w:spacing w:line="240" w:lineRule="auto"/>
    </w:pPr>
    <w:rPr>
      <w:rFonts w:eastAsia="Arial Unicode MS" w:cs="Arial Unicode MS"/>
      <w:color w:val="000000"/>
      <w:sz w:val="20"/>
      <w:szCs w:val="24"/>
      <w:lang w:eastAsia="pl-PL"/>
    </w:rPr>
  </w:style>
  <w:style w:type="character" w:customStyle="1" w:styleId="alb">
    <w:name w:val="a_lb"/>
    <w:basedOn w:val="Domylnaczcionkaakapitu"/>
    <w:rsid w:val="00776767"/>
  </w:style>
  <w:style w:type="paragraph" w:styleId="Nagwek">
    <w:name w:val="header"/>
    <w:basedOn w:val="Normalny"/>
    <w:link w:val="NagwekZnak"/>
    <w:uiPriority w:val="99"/>
    <w:unhideWhenUsed/>
    <w:rsid w:val="007767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76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rsid w:val="007E389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7E3898"/>
    <w:pPr>
      <w:widowControl w:val="0"/>
      <w:shd w:val="clear" w:color="auto" w:fill="FFFFFF"/>
      <w:spacing w:before="1620" w:line="0" w:lineRule="atLeast"/>
      <w:ind w:hanging="620"/>
      <w:jc w:val="both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35EB0"/>
    <w:rPr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35EB0"/>
    <w:pPr>
      <w:shd w:val="clear" w:color="auto" w:fill="FFFFFF"/>
      <w:spacing w:after="600" w:line="211" w:lineRule="exact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26142"/>
    <w:rPr>
      <w:color w:val="808080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77761E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TeksttreciPogrubienie35">
    <w:name w:val="Tekst treści + Pogrubienie35"/>
    <w:basedOn w:val="Teksttreci"/>
    <w:rsid w:val="004C4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C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C41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9A7C4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70833"/>
    <w:rPr>
      <w:i/>
      <w:iCs/>
    </w:rPr>
  </w:style>
  <w:style w:type="paragraph" w:customStyle="1" w:styleId="Default">
    <w:name w:val="Default"/>
    <w:rsid w:val="00425F7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57">
    <w:name w:val="Font Style57"/>
    <w:uiPriority w:val="99"/>
    <w:rsid w:val="002D3490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rsid w:val="009122D0"/>
    <w:pPr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70267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2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489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customStyle="1" w:styleId="Teksttreci3928">
    <w:name w:val="Tekst treści (3) + 928"/>
    <w:aliases w:val="5 pt59"/>
    <w:rsid w:val="00A06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924">
    <w:name w:val="Tekst treści (3) + 924"/>
    <w:aliases w:val="5 pt51"/>
    <w:rsid w:val="00337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71">
    <w:name w:val="Tekst treści (7)1"/>
    <w:basedOn w:val="Normalny"/>
    <w:link w:val="Teksttreci7"/>
    <w:rsid w:val="003378E1"/>
    <w:pPr>
      <w:shd w:val="clear" w:color="auto" w:fill="FFFFFF"/>
      <w:spacing w:line="274" w:lineRule="exact"/>
      <w:ind w:hanging="380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Pogrubienie2">
    <w:name w:val="Pogrubienie2"/>
    <w:aliases w:val="Tekst treści + 13,5 pt57,Kursywa8"/>
    <w:rsid w:val="003378E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basedOn w:val="Domylnaczcionkaakapitu"/>
    <w:link w:val="Akapitzlist"/>
    <w:uiPriority w:val="34"/>
    <w:qFormat/>
    <w:rsid w:val="00DC619B"/>
    <w:rPr>
      <w:rFonts w:ascii="Calibri" w:eastAsia="Calibri" w:hAnsi="Calibri" w:cs="Times New Roman"/>
    </w:rPr>
  </w:style>
  <w:style w:type="paragraph" w:customStyle="1" w:styleId="text-justify">
    <w:name w:val="text-justify"/>
    <w:basedOn w:val="Normalny"/>
    <w:rsid w:val="00223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1920F5"/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20F5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9B25FD"/>
    <w:pPr>
      <w:spacing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Standard">
    <w:name w:val="Standard"/>
    <w:rsid w:val="009B25FD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Calibri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nhideWhenUsed/>
    <w:rsid w:val="00916957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91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D3EE7"/>
    <w:pPr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3E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treci2Exact">
    <w:name w:val="Tekst treści (2) Exact"/>
    <w:rsid w:val="00075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WierszPP">
    <w:name w:val="Wiersz PP"/>
    <w:basedOn w:val="Podpis"/>
    <w:rsid w:val="008E38B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odpis">
    <w:name w:val="Signature"/>
    <w:basedOn w:val="Normalny"/>
    <w:link w:val="PodpisZnak"/>
    <w:uiPriority w:val="99"/>
    <w:semiHidden/>
    <w:unhideWhenUsed/>
    <w:rsid w:val="008E38BD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8E38BD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8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83E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83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7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62746"/>
    <w:rPr>
      <w:rFonts w:eastAsiaTheme="minorEastAsia"/>
      <w:color w:val="5A5A5A" w:themeColor="text1" w:themeTint="A5"/>
      <w:spacing w:val="15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zozzabno@poczta.o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q=sgzoz+w+%C5%BCabnie+k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6C06-47A6-4318-BBE7-AA1E0B1D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6066</Words>
  <Characters>36397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Gdowski</dc:creator>
  <cp:keywords/>
  <dc:description/>
  <cp:lastModifiedBy>Tomasz Gdowski</cp:lastModifiedBy>
  <cp:revision>41</cp:revision>
  <cp:lastPrinted>2025-08-21T09:48:00Z</cp:lastPrinted>
  <dcterms:created xsi:type="dcterms:W3CDTF">2024-04-23T09:18:00Z</dcterms:created>
  <dcterms:modified xsi:type="dcterms:W3CDTF">2026-05-27T12:07:00Z</dcterms:modified>
</cp:coreProperties>
</file>